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Титульный лист ОО</w: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программы</w:t>
      </w:r>
    </w:p>
    <w:p w:rsidR="00000000" w:rsidDel="00000000" w:rsidP="00000000" w:rsidRDefault="00000000" w:rsidRPr="00000000" w14:paraId="00000004">
      <w:pPr>
        <w:spacing w:after="240" w:before="240" w:line="360" w:lineRule="auto"/>
        <w:ind w:left="1420" w:firstLine="70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Мастерская кино «Мир в объективе»</w:t>
      </w:r>
    </w:p>
    <w:p w:rsidR="00000000" w:rsidDel="00000000" w:rsidP="00000000" w:rsidRDefault="00000000" w:rsidRPr="00000000" w14:paraId="00000005">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w:t>
      </w:r>
    </w:p>
    <w:p w:rsidR="00000000" w:rsidDel="00000000" w:rsidP="00000000" w:rsidRDefault="00000000" w:rsidRPr="00000000" w14:paraId="00000016">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p>
    <w:p w:rsidR="00000000" w:rsidDel="00000000" w:rsidP="00000000" w:rsidRDefault="00000000" w:rsidRPr="00000000" w14:paraId="00000017">
      <w:pPr>
        <w:spacing w:before="240" w:line="360" w:lineRule="auto"/>
        <w:jc w:val="both"/>
        <w:rPr>
          <w:rFonts w:ascii="Times New Roman" w:cs="Times New Roman" w:eastAsia="Times New Roman" w:hAnsi="Times New Roman"/>
          <w:b w:val="1"/>
          <w:i w:val="1"/>
          <w:color w:val="212529"/>
          <w:sz w:val="28"/>
          <w:szCs w:val="28"/>
          <w:highlight w:val="white"/>
        </w:rPr>
      </w:pPr>
      <w:r w:rsidDel="00000000" w:rsidR="00000000" w:rsidRPr="00000000">
        <w:rPr>
          <w:rFonts w:ascii="Times New Roman" w:cs="Times New Roman" w:eastAsia="Times New Roman" w:hAnsi="Times New Roman"/>
          <w:b w:val="1"/>
          <w:i w:val="1"/>
          <w:color w:val="212529"/>
          <w:sz w:val="28"/>
          <w:szCs w:val="28"/>
          <w:highlight w:val="white"/>
          <w:rtl w:val="0"/>
        </w:rPr>
        <w:t xml:space="preserve">Что для нас кино?</w:t>
      </w:r>
    </w:p>
    <w:p w:rsidR="00000000" w:rsidDel="00000000" w:rsidP="00000000" w:rsidRDefault="00000000" w:rsidRPr="00000000" w14:paraId="00000018">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«Кинематограф – не пирожное, а хлеб, необходимый людям» – говорил великий российский режиссер Сергей Бондарчук. Язык кино универсален и понятен всем, нам важно и необходимо говорить на этом языке. Хорошие фильмы могут влиять на то, как мы воспринимаем и понимаем это мир, а </w:t>
      </w:r>
      <w:r w:rsidDel="00000000" w:rsidR="00000000" w:rsidRPr="00000000">
        <w:rPr>
          <w:rFonts w:ascii="Times New Roman" w:cs="Times New Roman" w:eastAsia="Times New Roman" w:hAnsi="Times New Roman"/>
          <w:sz w:val="28"/>
          <w:szCs w:val="28"/>
          <w:rtl w:val="0"/>
        </w:rPr>
        <w:t xml:space="preserve">совместный просмотр и обсуждение обязательно выведут это понимание на новый уровень.  </w:t>
      </w:r>
    </w:p>
    <w:p w:rsidR="00000000" w:rsidDel="00000000" w:rsidP="00000000" w:rsidRDefault="00000000" w:rsidRPr="00000000" w14:paraId="00000019">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Считывая с экрана человеческие истории и события, мы складываем в копилку ответы на очень важные вопросы: «Как заводить друзей?», «Как справиться с потерей и отчаянием?», «Как помогать другим?», «Как научится слышать и понимать себя и других?».</w:t>
      </w:r>
    </w:p>
    <w:p w:rsidR="00000000" w:rsidDel="00000000" w:rsidP="00000000" w:rsidRDefault="00000000" w:rsidRPr="00000000" w14:paraId="0000001A">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мире человеческих эмоций и отношений так много неизведанных станций </w:t>
      </w:r>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одиночество, ложь, симпатия, сочувствие, любовь. Анализируя поведение, поступки и эмоций героев, мы учимся чувствовать себя в этом путешествии более уверенно.</w:t>
      </w:r>
    </w:p>
    <w:p w:rsidR="00000000" w:rsidDel="00000000" w:rsidP="00000000" w:rsidRDefault="00000000" w:rsidRPr="00000000" w14:paraId="0000001B">
      <w:pPr>
        <w:spacing w:before="24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Чему можно учиться в Мастерской?</w:t>
      </w:r>
    </w:p>
    <w:p w:rsidR="00000000" w:rsidDel="00000000" w:rsidP="00000000" w:rsidRDefault="00000000" w:rsidRPr="00000000" w14:paraId="0000001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w:t>
      </w: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Мастерской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привнести</w:t>
      </w:r>
      <w:r w:rsidDel="00000000" w:rsidR="00000000" w:rsidRPr="00000000">
        <w:rPr>
          <w:rFonts w:ascii="Times New Roman" w:cs="Times New Roman" w:eastAsia="Times New Roman" w:hAnsi="Times New Roman"/>
          <w:sz w:val="28"/>
          <w:szCs w:val="28"/>
          <w:rtl w:val="0"/>
        </w:rPr>
        <w:t xml:space="preserve"> в свою школу практику создания мотивационных мини-фильмов и презентации своих творческих работ.</w:t>
      </w:r>
    </w:p>
    <w:p w:rsidR="00000000" w:rsidDel="00000000" w:rsidP="00000000" w:rsidRDefault="00000000" w:rsidRPr="00000000" w14:paraId="0000001D">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мы научимся грамотно трактовать аудиовизуальный ряд и понимать экранный текст, мы сможем использовать силу экрана. Ведь кино может не только увлекать и вызывать эмоции, но и вдохновлять, мотивировать. </w:t>
      </w:r>
    </w:p>
    <w:p w:rsidR="00000000" w:rsidDel="00000000" w:rsidP="00000000" w:rsidRDefault="00000000" w:rsidRPr="00000000" w14:paraId="0000001E">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Изучая фильмы других авторов и в процессе создания своих мини-фильмов, мы узнаем, как видеоряд может вызывать определенные эмоции и побуждать к действию. Разберемся, как это работает? </w:t>
      </w:r>
    </w:p>
    <w:p w:rsidR="00000000" w:rsidDel="00000000" w:rsidP="00000000" w:rsidRDefault="00000000" w:rsidRPr="00000000" w14:paraId="0000001F">
      <w:pPr>
        <w:spacing w:before="24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Целевая группа и время работы Мастерской</w:t>
      </w:r>
    </w:p>
    <w:p w:rsidR="00000000" w:rsidDel="00000000" w:rsidP="00000000" w:rsidRDefault="00000000" w:rsidRPr="00000000" w14:paraId="00000020">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Мастерская рассчитана на возраст с 7 по 11 класс.</w:t>
      </w:r>
      <w:r w:rsidDel="00000000" w:rsidR="00000000" w:rsidRPr="00000000">
        <w:rPr>
          <w:rtl w:val="0"/>
        </w:rPr>
      </w:r>
    </w:p>
    <w:p w:rsidR="00000000" w:rsidDel="00000000" w:rsidP="00000000" w:rsidRDefault="00000000" w:rsidRPr="00000000" w14:paraId="00000021">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Занятия в Мастерской будут проходить 1-2 раза в неделю (это 32-34 часа в год). За это время мы реализуем не менее трех проектов, а затем защитим свои решения на Фестивале мастерских или Всероссийской конференции КРОНА. По результатам работы в Мастерской каждый участник получит сертификат индивидуальных достижений с перечислением реализованных проектов.</w:t>
      </w:r>
    </w:p>
    <w:p w:rsidR="00000000" w:rsidDel="00000000" w:rsidP="00000000" w:rsidRDefault="00000000" w:rsidRPr="00000000" w14:paraId="00000022">
      <w:pPr>
        <w:spacing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Содержание работы Мастерской</w:t>
      </w:r>
      <w:r w:rsidDel="00000000" w:rsidR="00000000" w:rsidRPr="00000000">
        <w:rPr>
          <w:rtl w:val="0"/>
        </w:rPr>
      </w:r>
    </w:p>
    <w:p w:rsidR="00000000" w:rsidDel="00000000" w:rsidP="00000000" w:rsidRDefault="00000000" w:rsidRPr="00000000" w14:paraId="00000024">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 Мастерской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логике создания педагогических условий для организации деятельности и получения конкретного образовательного опыта:</w:t>
      </w:r>
    </w:p>
    <w:p w:rsidR="00000000" w:rsidDel="00000000" w:rsidP="00000000" w:rsidRDefault="00000000" w:rsidRPr="00000000" w14:paraId="00000025">
      <w:pPr>
        <w:numPr>
          <w:ilvl w:val="0"/>
          <w:numId w:val="1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Собраться в команду для решения задач.</w:t>
      </w:r>
    </w:p>
    <w:p w:rsidR="00000000" w:rsidDel="00000000" w:rsidP="00000000" w:rsidRDefault="00000000" w:rsidRPr="00000000" w14:paraId="00000026">
      <w:pPr>
        <w:numPr>
          <w:ilvl w:val="0"/>
          <w:numId w:val="11"/>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Освоить медиаресурс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 подборки фильмов </w:t>
      </w:r>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Fonts w:ascii="Times New Roman" w:cs="Times New Roman" w:eastAsia="Times New Roman" w:hAnsi="Times New Roman"/>
          <w:color w:val="212529"/>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u w:val="single"/>
            <w:rtl w:val="0"/>
          </w:rPr>
          <w:t xml:space="preserve">https://zeroplus.tv/compilation</w:t>
        </w:r>
      </w:hyperlink>
      <w:r w:rsidDel="00000000" w:rsidR="00000000" w:rsidRPr="00000000">
        <w:rPr>
          <w:rFonts w:ascii="Times New Roman" w:cs="Times New Roman" w:eastAsia="Times New Roman" w:hAnsi="Times New Roman"/>
          <w:color w:val="212529"/>
          <w:sz w:val="28"/>
          <w:szCs w:val="28"/>
          <w:rtl w:val="0"/>
        </w:rPr>
        <w:t xml:space="preserve"> и раздел </w:t>
      </w:r>
      <w:r w:rsidDel="00000000" w:rsidR="00000000" w:rsidRPr="00000000">
        <w:rPr>
          <w:rFonts w:ascii="Times New Roman" w:cs="Times New Roman" w:eastAsia="Times New Roman" w:hAnsi="Times New Roman"/>
          <w:sz w:val="28"/>
          <w:szCs w:val="28"/>
          <w:rtl w:val="0"/>
        </w:rPr>
        <w:t xml:space="preserve">«Смотрим вместе» </w:t>
      </w:r>
      <w:r w:rsidDel="00000000" w:rsidR="00000000" w:rsidRPr="00000000">
        <w:rPr>
          <w:rFonts w:ascii="Times New Roman" w:cs="Times New Roman" w:eastAsia="Times New Roman" w:hAnsi="Times New Roman"/>
          <w:color w:val="212529"/>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https://vmeste.zeroplus.tv/</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numPr>
          <w:ilvl w:val="0"/>
          <w:numId w:val="11"/>
        </w:numPr>
        <w:spacing w:after="0" w:after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Выбрать самую простую и посильную проектную задачу на первую Смену «Выбор». Выбрать тему из подборки или сообща предложить актуальную для участников Мастерской тему. </w:t>
      </w:r>
    </w:p>
    <w:p w:rsidR="00000000" w:rsidDel="00000000" w:rsidP="00000000" w:rsidRDefault="00000000" w:rsidRPr="00000000" w14:paraId="00000028">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Сделать подборку из трех короткометражных фильмов по выбранной теме, используя подборки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Организовать «Классный кинопоказ I». Создать небольшие тексты-впечатления о каждом из фильмов или о фильме-фаворите.  </w:t>
      </w:r>
    </w:p>
    <w:p w:rsidR="00000000" w:rsidDel="00000000" w:rsidP="00000000" w:rsidRDefault="00000000" w:rsidRPr="00000000" w14:paraId="0000002A">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Изучить механизмы работы мотивации, сделать подборку мотивирующих короткометражек из видеотеки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w:t>
      </w:r>
    </w:p>
    <w:p w:rsidR="00000000" w:rsidDel="00000000" w:rsidP="00000000" w:rsidRDefault="00000000" w:rsidRPr="00000000" w14:paraId="0000002B">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Организовать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Классный кинопоказ II</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из трех мотивирующих фильмов в смене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Оптимизм</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1"/>
          <w:sz w:val="28"/>
          <w:szCs w:val="28"/>
          <w:rtl w:val="0"/>
        </w:rPr>
        <w:t xml:space="preserve">Масштабировать проект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привлечь к проекту учеников других классов: пригласить их на кинопоказ и собрать обратную связь о том, насколько мотивируют выбранные фильмы. </w:t>
      </w:r>
    </w:p>
    <w:p w:rsidR="00000000" w:rsidDel="00000000" w:rsidP="00000000" w:rsidRDefault="00000000" w:rsidRPr="00000000" w14:paraId="0000002D">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Спланировать съемочный процесс видеомотиватора для Смены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Жизнестойкость</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Организовать и осуществить съемку короткого (до 3 минут) видео-мотиватора.</w:t>
      </w:r>
    </w:p>
    <w:p w:rsidR="00000000" w:rsidDel="00000000" w:rsidP="00000000" w:rsidRDefault="00000000" w:rsidRPr="00000000" w14:paraId="0000002F">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Продумать презентацию видео-мотиватора на Фестивале мастерских, создать презентационные материалы (афиши, анонсы, флаеры) и придумать способ сбора обратной связи от зрителей.</w:t>
      </w:r>
    </w:p>
    <w:p w:rsidR="00000000" w:rsidDel="00000000" w:rsidP="00000000" w:rsidRDefault="00000000" w:rsidRPr="00000000" w14:paraId="00000030">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Показать результаты работы на Фестивале мастерских.</w:t>
      </w:r>
    </w:p>
    <w:p w:rsidR="00000000" w:rsidDel="00000000" w:rsidP="00000000" w:rsidRDefault="00000000" w:rsidRPr="00000000" w14:paraId="00000031">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Поучаствовать во Всероссийской конференции КРОНА.</w:t>
      </w:r>
    </w:p>
    <w:p w:rsidR="00000000" w:rsidDel="00000000" w:rsidP="00000000" w:rsidRDefault="00000000" w:rsidRPr="00000000" w14:paraId="00000032">
      <w:pPr>
        <w:numPr>
          <w:ilvl w:val="0"/>
          <w:numId w:val="1"/>
        </w:numPr>
        <w:shd w:fill="ffffff" w:val="clea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Предложить школьному самоуправлению включить практику создания видео-мотиваторов, посвященных важным и актуальным для школьников темам в программу дополнительного образования.</w:t>
      </w:r>
      <w:r w:rsidDel="00000000" w:rsidR="00000000" w:rsidRPr="00000000">
        <w:rPr>
          <w:rtl w:val="0"/>
        </w:rPr>
      </w:r>
    </w:p>
    <w:p w:rsidR="00000000" w:rsidDel="00000000" w:rsidP="00000000" w:rsidRDefault="00000000" w:rsidRPr="00000000" w14:paraId="00000033">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Проектные задачи Мастерской</w:t>
      </w:r>
    </w:p>
    <w:p w:rsidR="00000000" w:rsidDel="00000000" w:rsidP="00000000" w:rsidRDefault="00000000" w:rsidRPr="00000000" w14:paraId="00000034">
      <w:pPr>
        <w:spacing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Ниже перечислены основные проектные задачи, которые стоят перед участниками Мастерской. Задачи расположены от простой к сложной. На решение каждой задачи отводится 8-9 часов. </w:t>
      </w:r>
    </w:p>
    <w:p w:rsidR="00000000" w:rsidDel="00000000" w:rsidP="00000000" w:rsidRDefault="00000000" w:rsidRPr="00000000" w14:paraId="00000035">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«Экран – азбука эмоций».</w:t>
      </w:r>
      <w:r w:rsidDel="00000000" w:rsidR="00000000" w:rsidRPr="00000000">
        <w:rPr>
          <w:rFonts w:ascii="Times New Roman" w:cs="Times New Roman" w:eastAsia="Times New Roman" w:hAnsi="Times New Roman"/>
          <w:sz w:val="28"/>
          <w:szCs w:val="28"/>
          <w:rtl w:val="0"/>
        </w:rPr>
        <w:t xml:space="preserve"> Реализация этого проекта поможет проработать эмоционально важные для старших школьников темы через совместный просмотр и анализ фильмов. Для начала, нам нужно ненадолго погрузится в изучение эмоций и разобраться, что стоит за каждой из них. </w:t>
      </w:r>
      <w:r w:rsidDel="00000000" w:rsidR="00000000" w:rsidRPr="00000000">
        <w:rPr>
          <w:rFonts w:ascii="Times New Roman" w:cs="Times New Roman" w:eastAsia="Times New Roman" w:hAnsi="Times New Roman"/>
          <w:sz w:val="28"/>
          <w:szCs w:val="28"/>
          <w:rtl w:val="0"/>
        </w:rPr>
        <w:t xml:space="preserve">В этом могут помочь: серия занятий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Эмоции через театр</w:t>
      </w:r>
      <w:r w:rsidDel="00000000" w:rsidR="00000000" w:rsidRPr="00000000">
        <w:rPr>
          <w:rFonts w:ascii="Times New Roman" w:cs="Times New Roman" w:eastAsia="Times New Roman" w:hAnsi="Times New Roman"/>
          <w:color w:val="212529"/>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https://vbudushee.ru/library/seriya-zanyatiy-emotsii-cherez-teatr/</w:t>
        </w:r>
      </w:hyperlink>
      <w:r w:rsidDel="00000000" w:rsidR="00000000" w:rsidRPr="00000000">
        <w:rPr>
          <w:rFonts w:ascii="Times New Roman" w:cs="Times New Roman" w:eastAsia="Times New Roman" w:hAnsi="Times New Roman"/>
          <w:sz w:val="28"/>
          <w:szCs w:val="28"/>
          <w:rtl w:val="0"/>
        </w:rPr>
        <w:t xml:space="preserve">, мобильное приложение по саморазвитию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Мой выбор</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и его модуль </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Календарь эмоций</w:t>
      </w:r>
      <w:r w:rsidDel="00000000" w:rsidR="00000000" w:rsidRPr="00000000">
        <w:rPr>
          <w:rFonts w:ascii="Times New Roman" w:cs="Times New Roman" w:eastAsia="Times New Roman" w:hAnsi="Times New Roman"/>
          <w:color w:val="212529"/>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Приложения в Google Play – Мой Выбор</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spacing w:after="240" w:before="240" w:line="360" w:lineRule="auto"/>
        <w:ind w:firstLine="70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sz w:val="28"/>
          <w:szCs w:val="28"/>
          <w:rtl w:val="0"/>
        </w:rPr>
        <w:t xml:space="preserve">Затем, нам предстоит изучить видеотеку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 где созданы подборки фильмов по различным темам, например: «Взросление», «О чести и достоинстве», «Вместе мы справимся», «Фильмы о выборе и поступках», «Взаимодействие поколений» и другие. </w:t>
      </w:r>
      <w:r w:rsidDel="00000000" w:rsidR="00000000" w:rsidRPr="00000000">
        <w:rPr>
          <w:rFonts w:ascii="Times New Roman" w:cs="Times New Roman" w:eastAsia="Times New Roman" w:hAnsi="Times New Roman"/>
          <w:sz w:val="28"/>
          <w:szCs w:val="28"/>
          <w:rtl w:val="0"/>
        </w:rPr>
        <w:t xml:space="preserve">У многих фильмов есть опция «смотреть с анализом», что поможет вам проанализировать фильм с разных сторон. </w:t>
      </w:r>
      <w:r w:rsidDel="00000000" w:rsidR="00000000" w:rsidRPr="00000000">
        <w:rPr>
          <w:rFonts w:ascii="Times New Roman" w:cs="Times New Roman" w:eastAsia="Times New Roman" w:hAnsi="Times New Roman"/>
          <w:color w:val="212529"/>
          <w:sz w:val="28"/>
          <w:szCs w:val="28"/>
          <w:rtl w:val="0"/>
        </w:rPr>
        <w:t xml:space="preserve">В качестве следующего шага вам с ребятами нужно придумать и сформулировать тему, которая интересует и волнует всех участников Мастерской. В определении темы можно отталкиваться от анализа тем, которые предложены в подборках онлайн-кинотеатра. Участники Мастерской объединяются в творческие группы (не менее 3 человек) и выбирают один из короткометражных фильмов, который, по их мнению, максимально раскрывает выбранную тему. Может случиться так, что некоторые фильмы могут совпасть у нескольких групп, тем интереснее будет обсудить, чем руководствовались ребята. Затем участники представляют выбранные фильмы на «Классном кинопоказе» внутри Мастерской. Для этого они все вместе придумывают сценарий события – название, аннотации к фильмам, последовательность их представления. В этом случае совместным творческим продуктом может стать афиша «Классного кинопоказа». </w:t>
      </w:r>
    </w:p>
    <w:p w:rsidR="00000000" w:rsidDel="00000000" w:rsidP="00000000" w:rsidRDefault="00000000" w:rsidRPr="00000000" w14:paraId="00000037">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«Из чего сделана мотивация?» </w:t>
      </w:r>
      <w:r w:rsidDel="00000000" w:rsidR="00000000" w:rsidRPr="00000000">
        <w:rPr>
          <w:rFonts w:ascii="Times New Roman" w:cs="Times New Roman" w:eastAsia="Times New Roman" w:hAnsi="Times New Roman"/>
          <w:sz w:val="28"/>
          <w:szCs w:val="28"/>
          <w:rtl w:val="0"/>
        </w:rPr>
        <w:t xml:space="preserve">В этом проекте нам предстоит ответить на вопрос, как можно замотивировать окружающих людей и даже себя самого, из каких эмоций складывается призыв к действию, как короткий фильм может вдохновить и замотивировать. </w:t>
      </w:r>
    </w:p>
    <w:p w:rsidR="00000000" w:rsidDel="00000000" w:rsidP="00000000" w:rsidRDefault="00000000" w:rsidRPr="00000000" w14:paraId="0000003A">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этого сначала мы предлагаем изучить материалы о мотивации: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sz w:val="14"/>
            <w:szCs w:val="14"/>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Внутренняя и внешняя мотивация</w:t>
        </w:r>
      </w:hyperlink>
      <w:r w:rsidDel="00000000" w:rsidR="00000000" w:rsidRPr="00000000">
        <w:rPr>
          <w:rFonts w:ascii="Times New Roman" w:cs="Times New Roman" w:eastAsia="Times New Roman" w:hAnsi="Times New Roman"/>
          <w:sz w:val="28"/>
          <w:szCs w:val="28"/>
          <w:rtl w:val="0"/>
        </w:rPr>
        <w:t xml:space="preserve">, приложение</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“Мой выбор”/ модуль “Управление собой”</w:t>
        </w:r>
      </w:hyperlink>
      <w:r w:rsidDel="00000000" w:rsidR="00000000" w:rsidRPr="00000000">
        <w:rPr>
          <w:rFonts w:ascii="Times New Roman" w:cs="Times New Roman" w:eastAsia="Times New Roman" w:hAnsi="Times New Roman"/>
          <w:sz w:val="28"/>
          <w:szCs w:val="28"/>
          <w:rtl w:val="0"/>
        </w:rPr>
        <w:t xml:space="preserve">, «Мой выбор» /модуль «Благополучие» / «Как все мои «хочу» превратить в «могу»? Затем, обратиться всё к той же подборке фильмов и отобрать короткометражные фильмы, которые по мнению участников Мастерской  побуждают зрителя к какому-либо действию. Итогом проекта станет «Классный кинопоказ II», куда вы сможете пригласить ребят из других классов. По окончании просмотра, будет интересно собрать мнение зрителей о том, какие эмоции вызвал фильм и к каким действиям побудил. Для этого необходимо будет создать анкету для обратной связи.</w:t>
      </w:r>
    </w:p>
    <w:p w:rsidR="00000000" w:rsidDel="00000000" w:rsidP="00000000" w:rsidRDefault="00000000" w:rsidRPr="00000000" w14:paraId="0000003B">
      <w:pPr>
        <w:spacing w:after="240" w:before="240" w:line="36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«В одном кадре». </w:t>
      </w:r>
      <w:r w:rsidDel="00000000" w:rsidR="00000000" w:rsidRPr="00000000">
        <w:rPr>
          <w:rFonts w:ascii="Times New Roman" w:cs="Times New Roman" w:eastAsia="Times New Roman" w:hAnsi="Times New Roman"/>
          <w:sz w:val="28"/>
          <w:szCs w:val="28"/>
          <w:rtl w:val="0"/>
        </w:rPr>
        <w:t xml:space="preserve">Целью этого проекта станет создание собственного короткого ролика-мотиватора, который снят буквально одним кадром.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Эта задача также выполняется в творческих группах. Теперь, когда вы разобрались с инструментами мотивации, пора предложить миру вашу задумку мотивационного фильма, описать его идею и вместе с единомышленниками воплотить в жизнь. Видеомотиватор – короткий (до 3 минут) жанр, сочетающий в себе информацию и эмоцию. Ваше видео может быть игровым или документальным, черно-белым или цветным, с текстом и без. Можно пользоваться любой подходящей техникой – от смартфона до профессиональной камеры. Отличными темами для видео-мотиваторов могут стать: интеллектуальное и духовное развитие, ценность образования и широты кругозора, помощь ближнему и забота об окружающем мире.</w:t>
      </w:r>
    </w:p>
    <w:p w:rsidR="00000000" w:rsidDel="00000000" w:rsidP="00000000" w:rsidRDefault="00000000" w:rsidRPr="00000000" w14:paraId="0000003C">
      <w:pPr>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Событие «Эффектный финал».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Финальным проектом нашей Мастерской станет представление видеомотиваторов (одного или нескольких) на Фестивале мастерских. В этом случае, необходимо продумать как представить ваш творческий продукт школьной общественности, ребятами из других классов и, возможно, родителям. Вам предстоит продумать презентацию фильма на Фестивале мастерских, создать презентационные материалы (афиши, анонсы, флаеры) и продумать, как вы будете собирать обратную связь от зрителей. Возможно, это будет анкеты-раздатки, которые дети будут складывать в приготовленный ящик обратной связи или опросная гугл-форма, которую вы разместите в школьном чате.   </w:t>
      </w:r>
      <w:r w:rsidDel="00000000" w:rsidR="00000000" w:rsidRPr="00000000">
        <w:rPr>
          <w:rtl w:val="0"/>
        </w:rPr>
      </w:r>
    </w:p>
    <w:p w:rsidR="00000000" w:rsidDel="00000000" w:rsidP="00000000" w:rsidRDefault="00000000" w:rsidRPr="00000000" w14:paraId="0000003D">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результате работы участник Мастерской сможет научиться (образовательные результаты):</w:t>
      </w:r>
    </w:p>
    <w:p w:rsidR="00000000" w:rsidDel="00000000" w:rsidP="00000000" w:rsidRDefault="00000000" w:rsidRPr="00000000" w14:paraId="0000003E">
      <w:pPr>
        <w:numPr>
          <w:ilvl w:val="0"/>
          <w:numId w:val="16"/>
        </w:numPr>
        <w:spacing w:after="0" w:afterAutospacing="0" w:before="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совершать осознанный выбор и аргументированно отстаивать свое мнение;</w:t>
      </w:r>
    </w:p>
    <w:p w:rsidR="00000000" w:rsidDel="00000000" w:rsidP="00000000" w:rsidRDefault="00000000" w:rsidRPr="00000000" w14:paraId="0000003F">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критически мыслить, самостоятельно анализируя материал;</w:t>
      </w:r>
    </w:p>
    <w:p w:rsidR="00000000" w:rsidDel="00000000" w:rsidP="00000000" w:rsidRDefault="00000000" w:rsidRPr="00000000" w14:paraId="00000040">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полученные знания в создании собственного продукта;</w:t>
      </w:r>
    </w:p>
    <w:p w:rsidR="00000000" w:rsidDel="00000000" w:rsidP="00000000" w:rsidRDefault="00000000" w:rsidRPr="00000000" w14:paraId="00000041">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организовывать групповую дискуссию и участвовать в ней;</w:t>
      </w:r>
    </w:p>
    <w:p w:rsidR="00000000" w:rsidDel="00000000" w:rsidP="00000000" w:rsidRDefault="00000000" w:rsidRPr="00000000" w14:paraId="00000042">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работать в команде, определять в ней свою роль;</w:t>
      </w:r>
    </w:p>
    <w:p w:rsidR="00000000" w:rsidDel="00000000" w:rsidP="00000000" w:rsidRDefault="00000000" w:rsidRPr="00000000" w14:paraId="00000043">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 выбирать вид деятельности; </w:t>
      </w:r>
    </w:p>
    <w:p w:rsidR="00000000" w:rsidDel="00000000" w:rsidP="00000000" w:rsidRDefault="00000000" w:rsidRPr="00000000" w14:paraId="00000044">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создавать коллективный продукт и транслировать свой художественный взгляд на мир;</w:t>
      </w:r>
    </w:p>
    <w:p w:rsidR="00000000" w:rsidDel="00000000" w:rsidP="00000000" w:rsidRDefault="00000000" w:rsidRPr="00000000" w14:paraId="00000045">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выступать перед аудиторией;</w:t>
      </w:r>
    </w:p>
    <w:p w:rsidR="00000000" w:rsidDel="00000000" w:rsidP="00000000" w:rsidRDefault="00000000" w:rsidRPr="00000000" w14:paraId="00000046">
      <w:pPr>
        <w:numPr>
          <w:ilvl w:val="0"/>
          <w:numId w:val="16"/>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представлять в творческой форме результаты своей работы на Мастерской – создавать презентационные материалы и тексты «новой природы» для популяризации своего видеомотиватора;</w:t>
      </w:r>
    </w:p>
    <w:p w:rsidR="00000000" w:rsidDel="00000000" w:rsidP="00000000" w:rsidRDefault="00000000" w:rsidRPr="00000000" w14:paraId="00000047">
      <w:pPr>
        <w:numPr>
          <w:ilvl w:val="0"/>
          <w:numId w:val="16"/>
        </w:numPr>
        <w:spacing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давать и анализировать обратную связь о своем произведении;</w:t>
      </w:r>
    </w:p>
    <w:p w:rsidR="00000000" w:rsidDel="00000000" w:rsidP="00000000" w:rsidRDefault="00000000" w:rsidRPr="00000000" w14:paraId="00000048">
      <w:pPr>
        <w:spacing w:before="24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участники Мастерской смогут: </w:t>
      </w:r>
    </w:p>
    <w:p w:rsidR="00000000" w:rsidDel="00000000" w:rsidP="00000000" w:rsidRDefault="00000000" w:rsidRPr="00000000" w14:paraId="00000049">
      <w:pPr>
        <w:numPr>
          <w:ilvl w:val="0"/>
          <w:numId w:val="18"/>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защитить свой творческий проект (видеомотиватор) на сетевой научно-практической конференции «КРОНА Junior. Стратегия открытий и преобразований»;</w:t>
      </w:r>
    </w:p>
    <w:p w:rsidR="00000000" w:rsidDel="00000000" w:rsidP="00000000" w:rsidRDefault="00000000" w:rsidRPr="00000000" w14:paraId="0000004A">
      <w:pPr>
        <w:numPr>
          <w:ilvl w:val="0"/>
          <w:numId w:val="18"/>
        </w:numPr>
        <w:spacing w:after="24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аргументированно выступить с инициативным предложением использовать практику кинопедагогики в программе воспитания школы. </w:t>
      </w:r>
      <w:r w:rsidDel="00000000" w:rsidR="00000000" w:rsidRPr="00000000">
        <w:rPr>
          <w:rtl w:val="0"/>
        </w:rPr>
      </w:r>
    </w:p>
    <w:p w:rsidR="00000000" w:rsidDel="00000000" w:rsidP="00000000" w:rsidRDefault="00000000" w:rsidRPr="00000000" w14:paraId="0000004B">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 организовать работу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Мир в объективе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4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работает в разновозрастных командах, на протяжении года с сентября по май. Работа в Мастерской рассчитана на 32-34 академических часа. Работа в Мастерской рассчитана на четыре Смены по 8-9 часов (8 недель). </w:t>
      </w:r>
    </w:p>
    <w:p w:rsidR="00000000" w:rsidDel="00000000" w:rsidP="00000000" w:rsidRDefault="00000000" w:rsidRPr="00000000" w14:paraId="0000004D">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Проектные решения «Мир в объективе» может выполнять как целый класс под руководством классного руководителя, так и разновозрастная группа под руководством педагога дополнительного образования, психолога или других сотрудников школы.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before="240" w:line="360" w:lineRule="auto"/>
        <w:jc w:val="both"/>
        <w:rPr>
          <w:rFonts w:ascii="Times New Roman" w:cs="Times New Roman" w:eastAsia="Times New Roman" w:hAnsi="Times New Roman"/>
          <w:b w:val="1"/>
          <w:color w:val="222222"/>
          <w:sz w:val="28"/>
          <w:szCs w:val="28"/>
        </w:rPr>
      </w:pPr>
      <w:r w:rsidDel="00000000" w:rsidR="00000000" w:rsidRPr="00000000">
        <w:rPr>
          <w:rtl w:val="0"/>
        </w:rPr>
      </w:r>
    </w:p>
    <w:p w:rsidR="00000000" w:rsidDel="00000000" w:rsidP="00000000" w:rsidRDefault="00000000" w:rsidRPr="00000000" w14:paraId="0000004F">
      <w:pPr>
        <w:spacing w:before="240" w:line="36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Календарный график реализации Мастерской</w:t>
      </w:r>
    </w:p>
    <w:p w:rsidR="00000000" w:rsidDel="00000000" w:rsidP="00000000" w:rsidRDefault="00000000" w:rsidRPr="00000000" w14:paraId="00000050">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36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Этапы работы каждой смены:</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360" w:lineRule="auto"/>
        <w:ind w:left="1080" w:hanging="360"/>
        <w:jc w:val="both"/>
        <w:rPr>
          <w:rFonts w:ascii="Times New Roman" w:cs="Times New Roman" w:eastAsia="Times New Roman" w:hAnsi="Times New Roman"/>
          <w:color w:val="222222"/>
          <w:sz w:val="28"/>
          <w:szCs w:val="28"/>
        </w:rPr>
      </w:pPr>
      <w:r w:rsidDel="00000000" w:rsidR="00000000" w:rsidRPr="00000000">
        <w:rPr>
          <w:color w:val="222222"/>
          <w:sz w:val="28"/>
          <w:szCs w:val="28"/>
          <w:rtl w:val="0"/>
        </w:rPr>
        <w:t xml:space="preserve">1.</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rFonts w:ascii="Times New Roman" w:cs="Times New Roman" w:eastAsia="Times New Roman" w:hAnsi="Times New Roman"/>
          <w:b w:val="1"/>
          <w:color w:val="222222"/>
          <w:sz w:val="28"/>
          <w:szCs w:val="28"/>
          <w:rtl w:val="0"/>
        </w:rPr>
        <w:t xml:space="preserve">Постановка целей. </w:t>
      </w:r>
      <w:r w:rsidDel="00000000" w:rsidR="00000000" w:rsidRPr="00000000">
        <w:rPr>
          <w:rFonts w:ascii="Times New Roman" w:cs="Times New Roman" w:eastAsia="Times New Roman" w:hAnsi="Times New Roman"/>
          <w:color w:val="222222"/>
          <w:sz w:val="28"/>
          <w:szCs w:val="28"/>
          <w:rtl w:val="0"/>
        </w:rPr>
        <w:t xml:space="preserve">Выбор задачи, ее декомпозиция. Определение ресурсов для проектного решения. Распределение ролей и ответственности внутри команды. (Занятие 1).</w:t>
      </w:r>
    </w:p>
    <w:p w:rsidR="00000000" w:rsidDel="00000000" w:rsidP="00000000" w:rsidRDefault="00000000" w:rsidRPr="00000000" w14:paraId="00000054">
      <w:pPr>
        <w:spacing w:line="360" w:lineRule="auto"/>
        <w:ind w:left="1080" w:hanging="36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2.</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rFonts w:ascii="Times New Roman" w:cs="Times New Roman" w:eastAsia="Times New Roman" w:hAnsi="Times New Roman"/>
          <w:b w:val="1"/>
          <w:color w:val="222222"/>
          <w:sz w:val="28"/>
          <w:szCs w:val="28"/>
          <w:rtl w:val="0"/>
        </w:rPr>
        <w:t xml:space="preserve">Создание решений </w:t>
      </w:r>
      <w:r w:rsidDel="00000000" w:rsidR="00000000" w:rsidRPr="00000000">
        <w:rPr>
          <w:rFonts w:ascii="Times New Roman" w:cs="Times New Roman" w:eastAsia="Times New Roman" w:hAnsi="Times New Roman"/>
          <w:color w:val="222222"/>
          <w:sz w:val="28"/>
          <w:szCs w:val="28"/>
          <w:rtl w:val="0"/>
        </w:rPr>
        <w:t xml:space="preserve">в рамках проектных задач. (Занятие 2-6).</w:t>
      </w:r>
    </w:p>
    <w:p w:rsidR="00000000" w:rsidDel="00000000" w:rsidP="00000000" w:rsidRDefault="00000000" w:rsidRPr="00000000" w14:paraId="00000055">
      <w:pPr>
        <w:spacing w:line="360" w:lineRule="auto"/>
        <w:ind w:left="1080" w:hanging="36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3.</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rFonts w:ascii="Times New Roman" w:cs="Times New Roman" w:eastAsia="Times New Roman" w:hAnsi="Times New Roman"/>
          <w:b w:val="1"/>
          <w:color w:val="222222"/>
          <w:sz w:val="28"/>
          <w:szCs w:val="28"/>
          <w:rtl w:val="0"/>
        </w:rPr>
        <w:t xml:space="preserve">Апробация и защита </w:t>
      </w:r>
      <w:r w:rsidDel="00000000" w:rsidR="00000000" w:rsidRPr="00000000">
        <w:rPr>
          <w:rFonts w:ascii="Times New Roman" w:cs="Times New Roman" w:eastAsia="Times New Roman" w:hAnsi="Times New Roman"/>
          <w:color w:val="222222"/>
          <w:sz w:val="28"/>
          <w:szCs w:val="28"/>
          <w:rtl w:val="0"/>
        </w:rPr>
        <w:t xml:space="preserve">проектного решения, получение обратной связи. (Занятие 7).</w:t>
      </w:r>
    </w:p>
    <w:p w:rsidR="00000000" w:rsidDel="00000000" w:rsidP="00000000" w:rsidRDefault="00000000" w:rsidRPr="00000000" w14:paraId="00000056">
      <w:pPr>
        <w:spacing w:line="360" w:lineRule="auto"/>
        <w:ind w:left="1080" w:hanging="36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4.</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rFonts w:ascii="Times New Roman" w:cs="Times New Roman" w:eastAsia="Times New Roman" w:hAnsi="Times New Roman"/>
          <w:b w:val="1"/>
          <w:color w:val="222222"/>
          <w:sz w:val="28"/>
          <w:szCs w:val="28"/>
          <w:rtl w:val="0"/>
        </w:rPr>
        <w:t xml:space="preserve">Рефлексия опыта</w:t>
      </w:r>
      <w:r w:rsidDel="00000000" w:rsidR="00000000" w:rsidRPr="00000000">
        <w:rPr>
          <w:rFonts w:ascii="Times New Roman" w:cs="Times New Roman" w:eastAsia="Times New Roman" w:hAnsi="Times New Roman"/>
          <w:color w:val="222222"/>
          <w:sz w:val="28"/>
          <w:szCs w:val="28"/>
          <w:rtl w:val="0"/>
        </w:rPr>
        <w:t xml:space="preserve"> и результатов работы Мастерской на текущей Смене. Самопрезентация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8"/>
          <w:szCs w:val="28"/>
          <w:rtl w:val="0"/>
        </w:rPr>
        <w:t xml:space="preserve"> публикация поста в социальных сетях о результатах работы Мастерской. (Занятие 8).</w:t>
      </w:r>
    </w:p>
    <w:p w:rsidR="00000000" w:rsidDel="00000000" w:rsidP="00000000" w:rsidRDefault="00000000" w:rsidRPr="00000000" w14:paraId="00000057">
      <w:pPr>
        <w:spacing w:line="360" w:lineRule="auto"/>
        <w:ind w:left="1080" w:hanging="36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5.</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rFonts w:ascii="Times New Roman" w:cs="Times New Roman" w:eastAsia="Times New Roman" w:hAnsi="Times New Roman"/>
          <w:b w:val="1"/>
          <w:color w:val="222222"/>
          <w:sz w:val="28"/>
          <w:szCs w:val="28"/>
          <w:rtl w:val="0"/>
        </w:rPr>
        <w:t xml:space="preserve">Общешкольная встреча Мастерских роста. </w:t>
      </w:r>
      <w:r w:rsidDel="00000000" w:rsidR="00000000" w:rsidRPr="00000000">
        <w:rPr>
          <w:rFonts w:ascii="Times New Roman" w:cs="Times New Roman" w:eastAsia="Times New Roman" w:hAnsi="Times New Roman"/>
          <w:color w:val="222222"/>
          <w:sz w:val="28"/>
          <w:szCs w:val="28"/>
          <w:rtl w:val="0"/>
        </w:rPr>
        <w:t xml:space="preserve">Подведение итогов,</w:t>
      </w:r>
      <w:r w:rsidDel="00000000" w:rsidR="00000000" w:rsidRPr="00000000">
        <w:rPr>
          <w:rFonts w:ascii="Times New Roman" w:cs="Times New Roman" w:eastAsia="Times New Roman" w:hAnsi="Times New Roman"/>
          <w:b w:val="1"/>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обмен историями успеха и награждение Мастеров за работу. (Занятие 2 для всех Смен, кроме первой Смены).</w:t>
      </w:r>
    </w:p>
    <w:p w:rsidR="00000000" w:rsidDel="00000000" w:rsidP="00000000" w:rsidRDefault="00000000" w:rsidRPr="00000000" w14:paraId="000000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«Выбор» (сентябрь-октябрь)</w:t>
      </w:r>
    </w:p>
    <w:p w:rsidR="00000000" w:rsidDel="00000000" w:rsidP="00000000" w:rsidRDefault="00000000" w:rsidRPr="00000000" w14:paraId="0000005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755"/>
        <w:gridCol w:w="5910"/>
        <w:tblGridChange w:id="0">
          <w:tblGrid>
            <w:gridCol w:w="1155"/>
            <w:gridCol w:w="1755"/>
            <w:gridCol w:w="591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Деятельность и результат работы</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«Старт»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Самоопределение и выбор Мастерской.</w:t>
            </w:r>
          </w:p>
        </w:tc>
      </w:tr>
      <w:tr>
        <w:trPr>
          <w:cantSplit w:val="0"/>
          <w:trHeight w:val="5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Вводное занятие Мастерской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numPr>
                <w:ilvl w:val="0"/>
                <w:numId w:val="1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Сбор команды. Знакомство со списком задач на год. </w:t>
            </w:r>
          </w:p>
          <w:p w:rsidR="00000000" w:rsidDel="00000000" w:rsidP="00000000" w:rsidRDefault="00000000" w:rsidRPr="00000000" w14:paraId="00000064">
            <w:pPr>
              <w:numPr>
                <w:ilvl w:val="0"/>
                <w:numId w:val="1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Знакомство с материалами: серия занятий «Эмоции через театр»</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https://vbudushee.ru/library/seriya-zanyatiy-emotsii-cherez-teatr/</w:t>
              </w:r>
            </w:hyperlink>
            <w:r w:rsidDel="00000000" w:rsidR="00000000" w:rsidRPr="00000000">
              <w:rPr>
                <w:rFonts w:ascii="Times New Roman" w:cs="Times New Roman" w:eastAsia="Times New Roman" w:hAnsi="Times New Roman"/>
                <w:sz w:val="28"/>
                <w:szCs w:val="28"/>
                <w:rtl w:val="0"/>
              </w:rPr>
              <w:t xml:space="preserve"> (можно выбрать 1-2 упражнения из серии) и мобильное приложение по саморазвитию «Мой выбор»/ модуль «Профориентация» / Уровень 2 / «Календарь эмоций» /</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Приложения в Google Play – Мой Выбор</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5">
            <w:pPr>
              <w:numPr>
                <w:ilvl w:val="0"/>
                <w:numId w:val="1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и Сменного мастера.</w:t>
            </w:r>
          </w:p>
          <w:p w:rsidR="00000000" w:rsidDel="00000000" w:rsidP="00000000" w:rsidRDefault="00000000" w:rsidRPr="00000000" w14:paraId="00000066">
            <w:pPr>
              <w:numPr>
                <w:ilvl w:val="0"/>
                <w:numId w:val="15"/>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Стартовая диагностика «Какие мы?»</w:t>
            </w:r>
          </w:p>
        </w:tc>
      </w:tr>
      <w:tr>
        <w:trPr>
          <w:cantSplit w:val="0"/>
          <w:trHeight w:val="4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«Экран – азбука эмоций»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numPr>
                <w:ilvl w:val="0"/>
                <w:numId w:val="1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Изучение видеотеки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 просмотр подборок фильмов</w:t>
            </w:r>
            <w:hyperlink r:id="rId18">
              <w:r w:rsidDel="00000000" w:rsidR="00000000" w:rsidRPr="00000000">
                <w:rPr>
                  <w:rFonts w:ascii="Times New Roman" w:cs="Times New Roman" w:eastAsia="Times New Roman" w:hAnsi="Times New Roman"/>
                  <w:color w:val="212529"/>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https://zeroplus.tv/compilation</w:t>
              </w:r>
            </w:hyperlink>
            <w:r w:rsidDel="00000000" w:rsidR="00000000" w:rsidRPr="00000000">
              <w:rPr>
                <w:rFonts w:ascii="Times New Roman" w:cs="Times New Roman" w:eastAsia="Times New Roman" w:hAnsi="Times New Roman"/>
                <w:color w:val="212529"/>
                <w:sz w:val="28"/>
                <w:szCs w:val="28"/>
                <w:rtl w:val="0"/>
              </w:rPr>
              <w:t xml:space="preserve"> и раздела </w:t>
            </w:r>
            <w:r w:rsidDel="00000000" w:rsidR="00000000" w:rsidRPr="00000000">
              <w:rPr>
                <w:rFonts w:ascii="Times New Roman" w:cs="Times New Roman" w:eastAsia="Times New Roman" w:hAnsi="Times New Roman"/>
                <w:sz w:val="28"/>
                <w:szCs w:val="28"/>
                <w:rtl w:val="0"/>
              </w:rPr>
              <w:t xml:space="preserve">«Смотрим вместе» –</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https://vmeste.zeroplus.tv/</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rtl w:val="0"/>
              </w:rPr>
              <w:t xml:space="preserve"> </w:t>
            </w:r>
          </w:p>
          <w:p w:rsidR="00000000" w:rsidDel="00000000" w:rsidP="00000000" w:rsidRDefault="00000000" w:rsidRPr="00000000" w14:paraId="0000006A">
            <w:pPr>
              <w:numPr>
                <w:ilvl w:val="0"/>
                <w:numId w:val="1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темы и подборка фильмов в творческих командах.</w:t>
            </w:r>
          </w:p>
          <w:p w:rsidR="00000000" w:rsidDel="00000000" w:rsidP="00000000" w:rsidRDefault="00000000" w:rsidRPr="00000000" w14:paraId="0000006B">
            <w:pPr>
              <w:numPr>
                <w:ilvl w:val="0"/>
                <w:numId w:val="1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Планирование «Классного кинопоказа I» (определение времени, места, организация пространства, название, аннотации к фильмам).</w:t>
            </w:r>
          </w:p>
          <w:p w:rsidR="00000000" w:rsidDel="00000000" w:rsidP="00000000" w:rsidRDefault="00000000" w:rsidRPr="00000000" w14:paraId="0000006C">
            <w:pPr>
              <w:numPr>
                <w:ilvl w:val="0"/>
                <w:numId w:val="17"/>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Коллективное создание афиши «Классного кинопоказа I».</w:t>
            </w:r>
          </w:p>
        </w:tc>
      </w:tr>
      <w:tr>
        <w:trPr>
          <w:cantSplit w:val="0"/>
          <w:trHeight w:val="2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 первой Смене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numPr>
                <w:ilvl w:val="0"/>
                <w:numId w:val="2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афиши и проведение «Классного кинопоказа I».</w:t>
            </w:r>
          </w:p>
          <w:p w:rsidR="00000000" w:rsidDel="00000000" w:rsidP="00000000" w:rsidRDefault="00000000" w:rsidRPr="00000000" w14:paraId="00000070">
            <w:pPr>
              <w:numPr>
                <w:ilvl w:val="0"/>
                <w:numId w:val="2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Подготовка текста для социальных сетей.</w:t>
            </w:r>
          </w:p>
          <w:p w:rsidR="00000000" w:rsidDel="00000000" w:rsidP="00000000" w:rsidRDefault="00000000" w:rsidRPr="00000000" w14:paraId="00000071">
            <w:pPr>
              <w:numPr>
                <w:ilvl w:val="0"/>
                <w:numId w:val="22"/>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72">
            <w:pPr>
              <w:numPr>
                <w:ilvl w:val="0"/>
                <w:numId w:val="22"/>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Самооценка об изменении отношения к анализу короткометражных фильмов по выбранной теме.</w:t>
            </w:r>
          </w:p>
        </w:tc>
      </w:tr>
    </w:tbl>
    <w:p w:rsidR="00000000" w:rsidDel="00000000" w:rsidP="00000000" w:rsidRDefault="00000000" w:rsidRPr="00000000" w14:paraId="00000073">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«Оптимизм» (ноябрь-декабрь)</w:t>
      </w:r>
    </w:p>
    <w:tbl>
      <w:tblPr>
        <w:tblStyle w:val="Table2"/>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2070"/>
        <w:gridCol w:w="5565"/>
        <w:tblGridChange w:id="0">
          <w:tblGrid>
            <w:gridCol w:w="1200"/>
            <w:gridCol w:w="2070"/>
            <w:gridCol w:w="5565"/>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2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Постановка целей и задач Мастерской на Смену.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numPr>
                <w:ilvl w:val="0"/>
                <w:numId w:val="20"/>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тематики проекта.</w:t>
            </w:r>
          </w:p>
          <w:p w:rsidR="00000000" w:rsidDel="00000000" w:rsidP="00000000" w:rsidRDefault="00000000" w:rsidRPr="00000000" w14:paraId="0000007B">
            <w:pPr>
              <w:numPr>
                <w:ilvl w:val="0"/>
                <w:numId w:val="20"/>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Определение ресурсов для ее решения. </w:t>
            </w:r>
          </w:p>
          <w:p w:rsidR="00000000" w:rsidDel="00000000" w:rsidP="00000000" w:rsidRDefault="00000000" w:rsidRPr="00000000" w14:paraId="0000007C">
            <w:pPr>
              <w:numPr>
                <w:ilvl w:val="0"/>
                <w:numId w:val="20"/>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и выбор Сменного мастера.</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школьных Мастерских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Презентация результатов работы Мастерской.</w:t>
            </w:r>
          </w:p>
          <w:p w:rsidR="00000000" w:rsidDel="00000000" w:rsidP="00000000" w:rsidRDefault="00000000" w:rsidRPr="00000000" w14:paraId="00000080">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Награждение за хорошую работу на предыдущей смене.</w:t>
            </w:r>
          </w:p>
          <w:p w:rsidR="00000000" w:rsidDel="00000000" w:rsidP="00000000" w:rsidRDefault="00000000" w:rsidRPr="00000000" w14:paraId="00000081">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Рассказ о планах на смену «Оптимизм», защита красивой идеи.</w:t>
            </w:r>
          </w:p>
        </w:tc>
      </w:tr>
      <w:tr>
        <w:trPr>
          <w:cantSplit w:val="0"/>
          <w:trHeight w:val="74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«Из чего сделана мотивация?»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numPr>
                <w:ilvl w:val="0"/>
                <w:numId w:val="1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Изучение материалов на тему мотивации:</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Внутренняя и внешняя мотивация</w:t>
              </w:r>
            </w:hyperlink>
            <w:r w:rsidDel="00000000" w:rsidR="00000000" w:rsidRPr="00000000">
              <w:rPr>
                <w:rFonts w:ascii="Times New Roman" w:cs="Times New Roman" w:eastAsia="Times New Roman" w:hAnsi="Times New Roman"/>
                <w:sz w:val="28"/>
                <w:szCs w:val="28"/>
                <w:rtl w:val="0"/>
              </w:rPr>
              <w:t xml:space="preserve">, приложение</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“Мой выбор”/ модуль “Управление собой”</w:t>
              </w:r>
            </w:hyperlink>
            <w:r w:rsidDel="00000000" w:rsidR="00000000" w:rsidRPr="00000000">
              <w:rPr>
                <w:rFonts w:ascii="Times New Roman" w:cs="Times New Roman" w:eastAsia="Times New Roman" w:hAnsi="Times New Roman"/>
                <w:sz w:val="28"/>
                <w:szCs w:val="28"/>
                <w:rtl w:val="0"/>
              </w:rPr>
              <w:t xml:space="preserve">, «Мой выбор» /модуль «Благополучие» / «Как все мои «хочу» превратить в «могу»?</w:t>
            </w:r>
          </w:p>
          <w:p w:rsidR="00000000" w:rsidDel="00000000" w:rsidP="00000000" w:rsidRDefault="00000000" w:rsidRPr="00000000" w14:paraId="00000085">
            <w:pPr>
              <w:numPr>
                <w:ilvl w:val="0"/>
                <w:numId w:val="1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 в творческих группах, выбор  короткометражного фильма из подборки </w:t>
            </w:r>
            <w:r w:rsidDel="00000000" w:rsidR="00000000" w:rsidRPr="00000000">
              <w:rPr>
                <w:rFonts w:ascii="Times New Roman" w:cs="Times New Roman" w:eastAsia="Times New Roman" w:hAnsi="Times New Roman"/>
                <w:color w:val="212529"/>
                <w:sz w:val="28"/>
                <w:szCs w:val="28"/>
                <w:rtl w:val="0"/>
              </w:rPr>
              <w:t xml:space="preserve">онлайн-кинотеатра «Ноль Плюс», который мотивирует и побуждает к действию. </w:t>
            </w:r>
          </w:p>
          <w:p w:rsidR="00000000" w:rsidDel="00000000" w:rsidP="00000000" w:rsidRDefault="00000000" w:rsidRPr="00000000" w14:paraId="00000086">
            <w:pPr>
              <w:numPr>
                <w:ilvl w:val="0"/>
                <w:numId w:val="1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212529"/>
                <w:sz w:val="28"/>
                <w:szCs w:val="28"/>
                <w:rtl w:val="0"/>
              </w:rPr>
              <w:t xml:space="preserve">Организация </w:t>
            </w:r>
            <w:r w:rsidDel="00000000" w:rsidR="00000000" w:rsidRPr="00000000">
              <w:rPr>
                <w:rFonts w:ascii="Times New Roman" w:cs="Times New Roman" w:eastAsia="Times New Roman" w:hAnsi="Times New Roman"/>
                <w:sz w:val="28"/>
                <w:szCs w:val="28"/>
                <w:rtl w:val="0"/>
              </w:rPr>
              <w:t xml:space="preserve">«Классного кинопоказа II» с участием этих фильмов. </w:t>
            </w:r>
          </w:p>
          <w:p w:rsidR="00000000" w:rsidDel="00000000" w:rsidP="00000000" w:rsidRDefault="00000000" w:rsidRPr="00000000" w14:paraId="00000087">
            <w:pPr>
              <w:numPr>
                <w:ilvl w:val="0"/>
                <w:numId w:val="14"/>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Масштабирование проектного решения: привлечь к проекту учеников других классов, пригласить их на «Классный кинопоказ II» и собрать обратную связь (например, анкета с вопросами, которые помогают выяснить, мотивировал ли фильм, и что в нем сработало на мотивацию). </w:t>
            </w:r>
          </w:p>
        </w:tc>
      </w:tr>
      <w:tr>
        <w:trPr>
          <w:cantSplit w:val="0"/>
          <w:trHeight w:val="3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во второй Смене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numPr>
                <w:ilvl w:val="0"/>
                <w:numId w:val="8"/>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8B">
            <w:pPr>
              <w:numPr>
                <w:ilvl w:val="0"/>
                <w:numId w:val="8"/>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Пост в соцсетях школы о проектных решениях Мастерской.</w:t>
            </w:r>
          </w:p>
          <w:p w:rsidR="00000000" w:rsidDel="00000000" w:rsidP="00000000" w:rsidRDefault="00000000" w:rsidRPr="00000000" w14:paraId="0000008C">
            <w:pPr>
              <w:numPr>
                <w:ilvl w:val="0"/>
                <w:numId w:val="8"/>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Самооценка и самодиагностика.</w:t>
            </w:r>
          </w:p>
          <w:p w:rsidR="00000000" w:rsidDel="00000000" w:rsidP="00000000" w:rsidRDefault="00000000" w:rsidRPr="00000000" w14:paraId="0000008D">
            <w:pPr>
              <w:numPr>
                <w:ilvl w:val="0"/>
                <w:numId w:val="8"/>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Планирование и выбор сменного Мастера для смены «Жизнестойкость».</w:t>
            </w:r>
          </w:p>
          <w:p w:rsidR="00000000" w:rsidDel="00000000" w:rsidP="00000000" w:rsidRDefault="00000000" w:rsidRPr="00000000" w14:paraId="0000008E">
            <w:pPr>
              <w:numPr>
                <w:ilvl w:val="0"/>
                <w:numId w:val="8"/>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Анализ обратной связи от одноклассников и учителей начальной школы.</w:t>
            </w:r>
          </w:p>
        </w:tc>
      </w:tr>
    </w:tbl>
    <w:p w:rsidR="00000000" w:rsidDel="00000000" w:rsidP="00000000" w:rsidRDefault="00000000" w:rsidRPr="00000000" w14:paraId="0000008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«Жизнестойкость» (январь-март)</w:t>
      </w:r>
    </w:p>
    <w:p w:rsidR="00000000" w:rsidDel="00000000" w:rsidP="00000000" w:rsidRDefault="00000000" w:rsidRPr="00000000" w14:paraId="00000091">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2295"/>
        <w:gridCol w:w="5370"/>
        <w:tblGridChange w:id="0">
          <w:tblGrid>
            <w:gridCol w:w="1170"/>
            <w:gridCol w:w="2295"/>
            <w:gridCol w:w="537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3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Постановка целей и задач Мастерской на третью и четвертые Смены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numPr>
                <w:ilvl w:val="0"/>
                <w:numId w:val="2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Ознакомление с проектной задачей на смену.</w:t>
            </w:r>
          </w:p>
          <w:p w:rsidR="00000000" w:rsidDel="00000000" w:rsidP="00000000" w:rsidRDefault="00000000" w:rsidRPr="00000000" w14:paraId="00000098">
            <w:pPr>
              <w:numPr>
                <w:ilvl w:val="0"/>
                <w:numId w:val="2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Освоение микро-курса КРОНА (проектная и/или исследовательская работа).</w:t>
            </w:r>
          </w:p>
          <w:p w:rsidR="00000000" w:rsidDel="00000000" w:rsidP="00000000" w:rsidRDefault="00000000" w:rsidRPr="00000000" w14:paraId="00000099">
            <w:pPr>
              <w:numPr>
                <w:ilvl w:val="0"/>
                <w:numId w:val="2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Определение ресурсов для решения задач.</w:t>
            </w:r>
          </w:p>
          <w:p w:rsidR="00000000" w:rsidDel="00000000" w:rsidP="00000000" w:rsidRDefault="00000000" w:rsidRPr="00000000" w14:paraId="0000009A">
            <w:pPr>
              <w:numPr>
                <w:ilvl w:val="0"/>
                <w:numId w:val="26"/>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выбор Сменного мастера.</w:t>
            </w:r>
          </w:p>
        </w:tc>
      </w:tr>
      <w:tr>
        <w:trPr>
          <w:cantSplit w:val="0"/>
          <w:trHeight w:val="26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B">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школьных Мастерских</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D">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E">
            <w:pPr>
              <w:numPr>
                <w:ilvl w:val="0"/>
                <w:numId w:val="2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Презентация Мастерской и её целей.</w:t>
            </w:r>
          </w:p>
          <w:p w:rsidR="00000000" w:rsidDel="00000000" w:rsidP="00000000" w:rsidRDefault="00000000" w:rsidRPr="00000000" w14:paraId="0000009F">
            <w:pPr>
              <w:numPr>
                <w:ilvl w:val="0"/>
                <w:numId w:val="2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Награждение за хорошую работу.</w:t>
            </w:r>
          </w:p>
          <w:p w:rsidR="00000000" w:rsidDel="00000000" w:rsidP="00000000" w:rsidRDefault="00000000" w:rsidRPr="00000000" w14:paraId="000000A0">
            <w:pPr>
              <w:numPr>
                <w:ilvl w:val="0"/>
                <w:numId w:val="2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Рассказ о планах на смену «Жизнестойкость», защита красивой идеи.</w:t>
            </w:r>
          </w:p>
        </w:tc>
      </w:tr>
      <w:tr>
        <w:trPr>
          <w:cantSplit w:val="0"/>
          <w:trHeight w:val="10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«В одном кадре»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numPr>
                <w:ilvl w:val="0"/>
                <w:numId w:val="6"/>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Просмотр образцов видео-мотиваторов для того, чтобы настроиться на создание собственных:</w:t>
            </w:r>
          </w:p>
          <w:p w:rsidR="00000000" w:rsidDel="00000000" w:rsidP="00000000" w:rsidRDefault="00000000" w:rsidRPr="00000000" w14:paraId="000000A4">
            <w:pPr>
              <w:spacing w:after="240" w:before="240" w:line="360" w:lineRule="auto"/>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https://www.youtube.com/watch?v=682BIg1yNos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240" w:before="240" w:line="360" w:lineRule="auto"/>
              <w:jc w:val="both"/>
              <w:rPr>
                <w:rFonts w:ascii="Times New Roman" w:cs="Times New Roman" w:eastAsia="Times New Roman" w:hAnsi="Times New Roman"/>
                <w:color w:val="1155cc"/>
                <w:sz w:val="24"/>
                <w:szCs w:val="24"/>
                <w:u w:val="single"/>
              </w:rPr>
            </w:pPr>
            <w:hyperlink r:id="rId27">
              <w:r w:rsidDel="00000000" w:rsidR="00000000" w:rsidRPr="00000000">
                <w:rPr>
                  <w:rFonts w:ascii="Times New Roman" w:cs="Times New Roman" w:eastAsia="Times New Roman" w:hAnsi="Times New Roman"/>
                  <w:color w:val="1155cc"/>
                  <w:sz w:val="24"/>
                  <w:szCs w:val="24"/>
                  <w:u w:val="single"/>
                  <w:rtl w:val="0"/>
                </w:rPr>
                <w:t xml:space="preserve">https://www.youtube.com/watch?v=xifSHMbGSKI</w:t>
              </w:r>
            </w:hyperlink>
            <w:r w:rsidDel="00000000" w:rsidR="00000000" w:rsidRPr="00000000">
              <w:rPr>
                <w:rtl w:val="0"/>
              </w:rPr>
            </w:r>
          </w:p>
          <w:p w:rsidR="00000000" w:rsidDel="00000000" w:rsidP="00000000" w:rsidRDefault="00000000" w:rsidRPr="00000000" w14:paraId="000000A6">
            <w:pPr>
              <w:spacing w:after="240" w:before="240" w:line="360" w:lineRule="auto"/>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https://www.youtube.com/watch?v=14l55Q0BiyU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240" w:before="240" w:line="360" w:lineRule="auto"/>
              <w:jc w:val="both"/>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https://www.behance.net/gallery/8616521/Nike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after="240" w:before="240" w:line="360" w:lineRule="auto"/>
              <w:jc w:val="both"/>
              <w:rPr>
                <w:rFonts w:ascii="Times New Roman" w:cs="Times New Roman" w:eastAsia="Times New Roman" w:hAnsi="Times New Roman"/>
                <w:color w:val="1155cc"/>
                <w:sz w:val="24"/>
                <w:szCs w:val="24"/>
                <w:u w:val="single"/>
              </w:rPr>
            </w:pPr>
            <w:hyperlink r:id="rId30">
              <w:r w:rsidDel="00000000" w:rsidR="00000000" w:rsidRPr="00000000">
                <w:rPr>
                  <w:rFonts w:ascii="Times New Roman" w:cs="Times New Roman" w:eastAsia="Times New Roman" w:hAnsi="Times New Roman"/>
                  <w:color w:val="1155cc"/>
                  <w:sz w:val="24"/>
                  <w:szCs w:val="24"/>
                  <w:u w:val="single"/>
                  <w:rtl w:val="0"/>
                </w:rPr>
                <w:t xml:space="preserve">https://vbudushee.ru/about/news/ot-nashego-fonda-ko-dnyu-uchitelya/</w:t>
              </w:r>
            </w:hyperlink>
            <w:r w:rsidDel="00000000" w:rsidR="00000000" w:rsidRPr="00000000">
              <w:rPr>
                <w:rtl w:val="0"/>
              </w:rPr>
            </w:r>
          </w:p>
          <w:p w:rsidR="00000000" w:rsidDel="00000000" w:rsidP="00000000" w:rsidRDefault="00000000" w:rsidRPr="00000000" w14:paraId="000000A9">
            <w:pPr>
              <w:spacing w:after="240" w:before="240" w:line="360" w:lineRule="auto"/>
              <w:jc w:val="both"/>
              <w:rPr>
                <w:rFonts w:ascii="Times New Roman" w:cs="Times New Roman" w:eastAsia="Times New Roman" w:hAnsi="Times New Roman"/>
                <w:color w:val="1155cc"/>
                <w:sz w:val="24"/>
                <w:szCs w:val="24"/>
                <w:u w:val="single"/>
              </w:rPr>
            </w:pPr>
            <w:hyperlink r:id="rId31">
              <w:r w:rsidDel="00000000" w:rsidR="00000000" w:rsidRPr="00000000">
                <w:rPr>
                  <w:rFonts w:ascii="Times New Roman" w:cs="Times New Roman" w:eastAsia="Times New Roman" w:hAnsi="Times New Roman"/>
                  <w:color w:val="1155cc"/>
                  <w:sz w:val="24"/>
                  <w:szCs w:val="24"/>
                  <w:u w:val="single"/>
                  <w:rtl w:val="0"/>
                </w:rPr>
                <w:t xml:space="preserve">https://www.youtube.com/watch?v=AGKUR0mRZ28</w:t>
              </w:r>
            </w:hyperlink>
            <w:r w:rsidDel="00000000" w:rsidR="00000000" w:rsidRPr="00000000">
              <w:rPr>
                <w:rtl w:val="0"/>
              </w:rPr>
            </w:r>
          </w:p>
          <w:p w:rsidR="00000000" w:rsidDel="00000000" w:rsidP="00000000" w:rsidRDefault="00000000" w:rsidRPr="00000000" w14:paraId="000000AA">
            <w:pPr>
              <w:spacing w:after="240" w:before="240" w:line="360" w:lineRule="auto"/>
              <w:jc w:val="both"/>
              <w:rPr>
                <w:rFonts w:ascii="Times New Roman" w:cs="Times New Roman" w:eastAsia="Times New Roman" w:hAnsi="Times New Roman"/>
                <w:sz w:val="28"/>
                <w:szCs w:val="28"/>
              </w:rPr>
            </w:pPr>
            <w:hyperlink r:id="rId32">
              <w:r w:rsidDel="00000000" w:rsidR="00000000" w:rsidRPr="00000000">
                <w:rPr>
                  <w:rFonts w:ascii="Times New Roman" w:cs="Times New Roman" w:eastAsia="Times New Roman" w:hAnsi="Times New Roman"/>
                  <w:color w:val="1155cc"/>
                  <w:sz w:val="24"/>
                  <w:szCs w:val="24"/>
                  <w:u w:val="single"/>
                  <w:rtl w:val="0"/>
                </w:rPr>
                <w:t xml:space="preserve">https://www.youtube.com/watch?v=iVDmCvG5kg8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numPr>
                <w:ilvl w:val="0"/>
                <w:numId w:val="2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 в творческих группах по созданию видеомотиваторов: выбор темы, жанра, написание мини-сценария, подготовка реквизита и техники, оформление локации.</w:t>
            </w:r>
          </w:p>
          <w:p w:rsidR="00000000" w:rsidDel="00000000" w:rsidP="00000000" w:rsidRDefault="00000000" w:rsidRPr="00000000" w14:paraId="000000AC">
            <w:pPr>
              <w:numPr>
                <w:ilvl w:val="0"/>
                <w:numId w:val="2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Проведение групповой дискуссии с обсуждением тем и сценариев видеомотиваторов, работа над ошибками</w:t>
            </w:r>
          </w:p>
          <w:p w:rsidR="00000000" w:rsidDel="00000000" w:rsidP="00000000" w:rsidRDefault="00000000" w:rsidRPr="00000000" w14:paraId="000000AD">
            <w:pPr>
              <w:numPr>
                <w:ilvl w:val="0"/>
                <w:numId w:val="25"/>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Съемка видеомотиваторов</w:t>
            </w:r>
          </w:p>
          <w:p w:rsidR="00000000" w:rsidDel="00000000" w:rsidP="00000000" w:rsidRDefault="00000000" w:rsidRPr="00000000" w14:paraId="000000AE">
            <w:pPr>
              <w:numPr>
                <w:ilvl w:val="0"/>
                <w:numId w:val="2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Организация медиаподдержки проекта в социальных сетях и школе.</w:t>
            </w:r>
          </w:p>
          <w:p w:rsidR="00000000" w:rsidDel="00000000" w:rsidP="00000000" w:rsidRDefault="00000000" w:rsidRPr="00000000" w14:paraId="000000AF">
            <w:pPr>
              <w:numPr>
                <w:ilvl w:val="0"/>
                <w:numId w:val="2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видео-мотиваторов внутри мастерской.  </w:t>
            </w:r>
          </w:p>
        </w:tc>
      </w:tr>
      <w:tr>
        <w:trPr>
          <w:cantSplit w:val="0"/>
          <w:trHeight w:val="31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во второй Смене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numPr>
                <w:ilvl w:val="0"/>
                <w:numId w:val="1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B3">
            <w:pPr>
              <w:numPr>
                <w:ilvl w:val="0"/>
                <w:numId w:val="1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Пост в соцсетях школы о проектных решениях Мастерской.</w:t>
            </w:r>
          </w:p>
          <w:p w:rsidR="00000000" w:rsidDel="00000000" w:rsidP="00000000" w:rsidRDefault="00000000" w:rsidRPr="00000000" w14:paraId="000000B4">
            <w:pPr>
              <w:numPr>
                <w:ilvl w:val="0"/>
                <w:numId w:val="1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Самооценка и самодиагностика.</w:t>
            </w:r>
          </w:p>
          <w:p w:rsidR="00000000" w:rsidDel="00000000" w:rsidP="00000000" w:rsidRDefault="00000000" w:rsidRPr="00000000" w14:paraId="000000B5">
            <w:pPr>
              <w:numPr>
                <w:ilvl w:val="0"/>
                <w:numId w:val="1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Планирование и выбор сменного Мастера для Смены «Мастерство».</w:t>
            </w:r>
          </w:p>
          <w:p w:rsidR="00000000" w:rsidDel="00000000" w:rsidP="00000000" w:rsidRDefault="00000000" w:rsidRPr="00000000" w14:paraId="000000B6">
            <w:pPr>
              <w:numPr>
                <w:ilvl w:val="0"/>
                <w:numId w:val="1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Анализ обратной связи от одноклассников и учителей начальной школы.</w:t>
            </w:r>
          </w:p>
        </w:tc>
      </w:tr>
    </w:tbl>
    <w:p w:rsidR="00000000" w:rsidDel="00000000" w:rsidP="00000000" w:rsidRDefault="00000000" w:rsidRPr="00000000" w14:paraId="000000B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«Мастерство» (апрель-май)</w:t>
      </w:r>
    </w:p>
    <w:p w:rsidR="00000000" w:rsidDel="00000000" w:rsidP="00000000" w:rsidRDefault="00000000" w:rsidRPr="00000000" w14:paraId="000000B9">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3195"/>
        <w:gridCol w:w="4410"/>
        <w:tblGridChange w:id="0">
          <w:tblGrid>
            <w:gridCol w:w="1215"/>
            <w:gridCol w:w="3195"/>
            <w:gridCol w:w="441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3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Постановка целей и задач Мастерской на четвертую Смену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numPr>
                <w:ilvl w:val="0"/>
                <w:numId w:val="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Уточнение требований для участия во Всероссийской конференции КРОНА.</w:t>
            </w:r>
          </w:p>
          <w:p w:rsidR="00000000" w:rsidDel="00000000" w:rsidP="00000000" w:rsidRDefault="00000000" w:rsidRPr="00000000" w14:paraId="000000C0">
            <w:pPr>
              <w:numPr>
                <w:ilvl w:val="0"/>
                <w:numId w:val="5"/>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8"/>
                <w:szCs w:val="28"/>
                <w:rtl w:val="0"/>
              </w:rPr>
              <w:t xml:space="preserve">Выбор направления участия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проектная или исследовательская работа.</w:t>
            </w:r>
          </w:p>
          <w:p w:rsidR="00000000" w:rsidDel="00000000" w:rsidP="00000000" w:rsidRDefault="00000000" w:rsidRPr="00000000" w14:paraId="000000C1">
            <w:pPr>
              <w:numPr>
                <w:ilvl w:val="0"/>
                <w:numId w:val="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Определение ресурсов для подготовки к конференции и Фестивалю мастерских.</w:t>
            </w:r>
          </w:p>
          <w:p w:rsidR="00000000" w:rsidDel="00000000" w:rsidP="00000000" w:rsidRDefault="00000000" w:rsidRPr="00000000" w14:paraId="000000C2">
            <w:pPr>
              <w:numPr>
                <w:ilvl w:val="0"/>
                <w:numId w:val="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Распределение командных ролей, ответственности.</w:t>
            </w:r>
          </w:p>
        </w:tc>
      </w:tr>
      <w:tr>
        <w:trPr>
          <w:cantSplit w:val="0"/>
          <w:trHeight w:val="5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текста работы к участию в конференции и представлению Мастерской на Фестивале мастерских.</w:t>
            </w:r>
          </w:p>
          <w:p w:rsidR="00000000" w:rsidDel="00000000" w:rsidP="00000000" w:rsidRDefault="00000000" w:rsidRPr="00000000" w14:paraId="000000C5">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«Эффектный финал»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 в Мастерской, создание текстов и творческих решений для Фестиваля (презентация, афиши, аннотации, флаеры).</w:t>
            </w:r>
          </w:p>
          <w:p w:rsidR="00000000" w:rsidDel="00000000" w:rsidP="00000000" w:rsidRDefault="00000000" w:rsidRPr="00000000" w14:paraId="000000C7">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Подготовка к загрузке работы на сайт конференции.</w:t>
            </w:r>
          </w:p>
          <w:p w:rsidR="00000000" w:rsidDel="00000000" w:rsidP="00000000" w:rsidRDefault="00000000" w:rsidRPr="00000000" w14:paraId="000000C8">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Приглашение болельщиков на конференцию и фестиваль.</w:t>
            </w:r>
          </w:p>
          <w:p w:rsidR="00000000" w:rsidDel="00000000" w:rsidP="00000000" w:rsidRDefault="00000000" w:rsidRPr="00000000" w14:paraId="000000C9">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Подготовка пространства к Фестивалю Мастерских.</w:t>
            </w:r>
          </w:p>
          <w:p w:rsidR="00000000" w:rsidDel="00000000" w:rsidP="00000000" w:rsidRDefault="00000000" w:rsidRPr="00000000" w14:paraId="000000CA">
            <w:pPr>
              <w:numPr>
                <w:ilvl w:val="0"/>
                <w:numId w:val="9"/>
              </w:numPr>
              <w:spacing w:after="24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Приглашение на конференцию КРОНА.</w:t>
            </w:r>
          </w:p>
        </w:tc>
      </w:tr>
      <w:tr>
        <w:trPr>
          <w:cantSplit w:val="0"/>
          <w:trHeight w:val="3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Фестиваль мастерских и участие в Конференции КРОНА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numPr>
                <w:ilvl w:val="0"/>
                <w:numId w:val="1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результатов работы Мастерской в творческой форме.</w:t>
            </w:r>
          </w:p>
          <w:p w:rsidR="00000000" w:rsidDel="00000000" w:rsidP="00000000" w:rsidRDefault="00000000" w:rsidRPr="00000000" w14:paraId="000000CE">
            <w:pPr>
              <w:numPr>
                <w:ilvl w:val="0"/>
                <w:numId w:val="1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Выступление на конференции.</w:t>
            </w:r>
          </w:p>
          <w:p w:rsidR="00000000" w:rsidDel="00000000" w:rsidP="00000000" w:rsidRDefault="00000000" w:rsidRPr="00000000" w14:paraId="000000CF">
            <w:pPr>
              <w:numPr>
                <w:ilvl w:val="0"/>
                <w:numId w:val="1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Организация работы группы поддержки.</w:t>
            </w:r>
          </w:p>
          <w:p w:rsidR="00000000" w:rsidDel="00000000" w:rsidP="00000000" w:rsidRDefault="00000000" w:rsidRPr="00000000" w14:paraId="000000D0">
            <w:pPr>
              <w:numPr>
                <w:ilvl w:val="0"/>
                <w:numId w:val="1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Получение обратной связи от участников фестиваля.</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Мастерской за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numPr>
                <w:ilvl w:val="0"/>
                <w:numId w:val="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D4">
            <w:pPr>
              <w:numPr>
                <w:ilvl w:val="0"/>
                <w:numId w:val="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Самооценка.</w:t>
            </w:r>
          </w:p>
          <w:p w:rsidR="00000000" w:rsidDel="00000000" w:rsidP="00000000" w:rsidRDefault="00000000" w:rsidRPr="00000000" w14:paraId="000000D5">
            <w:pPr>
              <w:numPr>
                <w:ilvl w:val="0"/>
                <w:numId w:val="7"/>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Финальная диагностика.</w:t>
            </w:r>
          </w:p>
        </w:tc>
      </w:tr>
      <w:tr>
        <w:trPr>
          <w:cantSplit w:val="0"/>
          <w:trHeight w:val="33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встреча. Квест «Сокровища книжной полки»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Определение роста мастерства. </w:t>
            </w:r>
          </w:p>
          <w:p w:rsidR="00000000" w:rsidDel="00000000" w:rsidP="00000000" w:rsidRDefault="00000000" w:rsidRPr="00000000" w14:paraId="000000D9">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результатов финальной диагностики и рефлексии «Какими мы стали?».</w:t>
            </w:r>
          </w:p>
          <w:p w:rsidR="00000000" w:rsidDel="00000000" w:rsidP="00000000" w:rsidRDefault="00000000" w:rsidRPr="00000000" w14:paraId="000000DA">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Награждение по итогам года.</w:t>
            </w:r>
          </w:p>
          <w:p w:rsidR="00000000" w:rsidDel="00000000" w:rsidP="00000000" w:rsidRDefault="00000000" w:rsidRPr="00000000" w14:paraId="000000DB">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Обсуждение планов на следующий год.</w:t>
            </w:r>
          </w:p>
        </w:tc>
      </w:tr>
    </w:tbl>
    <w:p w:rsidR="00000000" w:rsidDel="00000000" w:rsidP="00000000" w:rsidRDefault="00000000" w:rsidRPr="00000000" w14:paraId="000000D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spacing w:after="240" w:before="24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before="24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Образовательные ресурсы программы</w:t>
      </w:r>
    </w:p>
    <w:p w:rsidR="00000000" w:rsidDel="00000000" w:rsidP="00000000" w:rsidRDefault="00000000" w:rsidRPr="00000000" w14:paraId="000000E0">
      <w:pPr>
        <w:spacing w:before="24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numPr>
          <w:ilvl w:val="0"/>
          <w:numId w:val="12"/>
        </w:numPr>
        <w:spacing w:after="0" w:afterAutospacing="0"/>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 </w:t>
      </w:r>
      <w:hyperlink r:id="rId33">
        <w:r w:rsidDel="00000000" w:rsidR="00000000" w:rsidRPr="00000000">
          <w:rPr>
            <w:rFonts w:ascii="Times New Roman" w:cs="Times New Roman" w:eastAsia="Times New Roman" w:hAnsi="Times New Roman"/>
            <w:color w:val="1155cc"/>
            <w:sz w:val="28"/>
            <w:szCs w:val="28"/>
            <w:u w:val="single"/>
            <w:rtl w:val="0"/>
          </w:rPr>
          <w:t xml:space="preserve">Приложения в Google Play – Мой Выбор</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0E2">
      <w:pPr>
        <w:numPr>
          <w:ilvl w:val="0"/>
          <w:numId w:val="12"/>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rtl w:val="0"/>
        </w:rPr>
        <w:t xml:space="preserve">онлайн-кинотеатр «Ноль Плюс»: подборки фильмов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12529"/>
          <w:sz w:val="28"/>
          <w:szCs w:val="28"/>
          <w:rtl w:val="0"/>
        </w:rPr>
        <w:t xml:space="preserve"> </w:t>
      </w:r>
      <w:hyperlink r:id="rId34">
        <w:r w:rsidDel="00000000" w:rsidR="00000000" w:rsidRPr="00000000">
          <w:rPr>
            <w:rFonts w:ascii="Times New Roman" w:cs="Times New Roman" w:eastAsia="Times New Roman" w:hAnsi="Times New Roman"/>
            <w:color w:val="1155cc"/>
            <w:sz w:val="28"/>
            <w:szCs w:val="28"/>
            <w:u w:val="single"/>
            <w:rtl w:val="0"/>
          </w:rPr>
          <w:t xml:space="preserve">https://zeroplus.tv/compilation</w:t>
        </w:r>
      </w:hyperlink>
      <w:r w:rsidDel="00000000" w:rsidR="00000000" w:rsidRPr="00000000">
        <w:rPr>
          <w:rFonts w:ascii="Times New Roman" w:cs="Times New Roman" w:eastAsia="Times New Roman" w:hAnsi="Times New Roman"/>
          <w:color w:val="212529"/>
          <w:sz w:val="28"/>
          <w:szCs w:val="28"/>
          <w:rtl w:val="0"/>
        </w:rPr>
        <w:t xml:space="preserve"> и раздел </w:t>
      </w:r>
      <w:r w:rsidDel="00000000" w:rsidR="00000000" w:rsidRPr="00000000">
        <w:rPr>
          <w:rFonts w:ascii="Times New Roman" w:cs="Times New Roman" w:eastAsia="Times New Roman" w:hAnsi="Times New Roman"/>
          <w:sz w:val="28"/>
          <w:szCs w:val="28"/>
          <w:rtl w:val="0"/>
        </w:rPr>
        <w:t xml:space="preserve">«Смотрим вместе»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w:t>
      </w:r>
      <w:hyperlink r:id="rId35">
        <w:r w:rsidDel="00000000" w:rsidR="00000000" w:rsidRPr="00000000">
          <w:rPr>
            <w:rFonts w:ascii="Times New Roman" w:cs="Times New Roman" w:eastAsia="Times New Roman" w:hAnsi="Times New Roman"/>
            <w:color w:val="1155cc"/>
            <w:sz w:val="28"/>
            <w:szCs w:val="28"/>
            <w:u w:val="single"/>
            <w:rtl w:val="0"/>
          </w:rPr>
          <w:t xml:space="preserve">https://vmeste.zeroplus.tv/</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0E3">
      <w:pPr>
        <w:numPr>
          <w:ilvl w:val="0"/>
          <w:numId w:val="12"/>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 серия занятий «Эмоции через театр» </w:t>
      </w:r>
      <w:hyperlink r:id="rId36">
        <w:r w:rsidDel="00000000" w:rsidR="00000000" w:rsidRPr="00000000">
          <w:rPr>
            <w:rFonts w:ascii="Times New Roman" w:cs="Times New Roman" w:eastAsia="Times New Roman" w:hAnsi="Times New Roman"/>
            <w:color w:val="1155cc"/>
            <w:sz w:val="28"/>
            <w:szCs w:val="28"/>
            <w:u w:val="single"/>
            <w:rtl w:val="0"/>
          </w:rPr>
          <w:t xml:space="preserve">https://vbudushee.ru/library/seriya-zanyatiy-emotsii-cherez-teatr/</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0E4">
      <w:pPr>
        <w:numPr>
          <w:ilvl w:val="0"/>
          <w:numId w:val="12"/>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w:t>
      </w:r>
      <w:hyperlink r:id="rId37">
        <w:r w:rsidDel="00000000" w:rsidR="00000000" w:rsidRPr="00000000">
          <w:rPr>
            <w:rFonts w:ascii="Times New Roman" w:cs="Times New Roman" w:eastAsia="Times New Roman" w:hAnsi="Times New Roman"/>
            <w:sz w:val="28"/>
            <w:szCs w:val="28"/>
            <w:rtl w:val="0"/>
          </w:rPr>
          <w:t xml:space="preserve"> </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КРОНА Junior (schoolnano.ru)</w:t>
        </w:r>
      </w:hyperlink>
      <w:hyperlink r:id="rId39">
        <w:r w:rsidDel="00000000" w:rsidR="00000000" w:rsidRPr="00000000">
          <w:rPr>
            <w:rFonts w:ascii="Times New Roman" w:cs="Times New Roman" w:eastAsia="Times New Roman" w:hAnsi="Times New Roman"/>
            <w:sz w:val="28"/>
            <w:szCs w:val="28"/>
            <w:rtl w:val="0"/>
          </w:rPr>
          <w:t xml:space="preserve"> </w:t>
        </w:r>
      </w:hyperlink>
      <w:hyperlink r:id="rId40">
        <w:r w:rsidDel="00000000" w:rsidR="00000000" w:rsidRPr="00000000">
          <w:rPr>
            <w:rFonts w:ascii="Times New Roman" w:cs="Times New Roman" w:eastAsia="Times New Roman" w:hAnsi="Times New Roman"/>
            <w:color w:val="1155cc"/>
            <w:sz w:val="28"/>
            <w:szCs w:val="28"/>
            <w:u w:val="single"/>
            <w:rtl w:val="0"/>
          </w:rPr>
          <w:t xml:space="preserve">http://conference.schoolnano.ru/junior</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0E5">
      <w:pPr>
        <w:numPr>
          <w:ilvl w:val="0"/>
          <w:numId w:val="12"/>
        </w:numPr>
        <w:spacing w:after="24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 «Цифровой Наноград». Конференция КРОНА. </w:t>
      </w:r>
      <w:hyperlink r:id="rId41">
        <w:r w:rsidDel="00000000" w:rsidR="00000000" w:rsidRPr="00000000">
          <w:rPr>
            <w:rFonts w:ascii="Times New Roman" w:cs="Times New Roman" w:eastAsia="Times New Roman" w:hAnsi="Times New Roman"/>
            <w:sz w:val="28"/>
            <w:szCs w:val="28"/>
            <w:rtl w:val="0"/>
          </w:rPr>
          <w:t xml:space="preserve"> </w:t>
        </w:r>
      </w:hyperlink>
      <w:hyperlink r:id="rId42">
        <w:r w:rsidDel="00000000" w:rsidR="00000000" w:rsidRPr="00000000">
          <w:rPr>
            <w:rFonts w:ascii="Times New Roman" w:cs="Times New Roman" w:eastAsia="Times New Roman" w:hAnsi="Times New Roman"/>
            <w:color w:val="1155cc"/>
            <w:sz w:val="28"/>
            <w:szCs w:val="28"/>
            <w:u w:val="single"/>
            <w:rtl w:val="0"/>
          </w:rPr>
          <w:t xml:space="preserve">Образовательные ресурсы (nano-grad.ru)</w:t>
        </w:r>
      </w:hyperlink>
      <w:hyperlink r:id="rId43">
        <w:r w:rsidDel="00000000" w:rsidR="00000000" w:rsidRPr="00000000">
          <w:rPr>
            <w:rFonts w:ascii="Times New Roman" w:cs="Times New Roman" w:eastAsia="Times New Roman" w:hAnsi="Times New Roman"/>
            <w:sz w:val="28"/>
            <w:szCs w:val="28"/>
            <w:rtl w:val="0"/>
          </w:rPr>
          <w:t xml:space="preserve"> </w:t>
        </w:r>
      </w:hyperlink>
      <w:hyperlink r:id="rId44">
        <w:r w:rsidDel="00000000" w:rsidR="00000000" w:rsidRPr="00000000">
          <w:rPr>
            <w:rFonts w:ascii="Times New Roman" w:cs="Times New Roman" w:eastAsia="Times New Roman" w:hAnsi="Times New Roman"/>
            <w:color w:val="1155cc"/>
            <w:sz w:val="28"/>
            <w:szCs w:val="28"/>
            <w:u w:val="single"/>
            <w:rtl w:val="0"/>
          </w:rPr>
          <w:t xml:space="preserve">https://nano-grad.ru/academy/courses/?type_id=4</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0E6">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Способы и критерии оценки результатов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Мир в объективе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E8">
      <w:pPr>
        <w:numPr>
          <w:ilvl w:val="0"/>
          <w:numId w:val="10"/>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Наличие защищенных проектов. </w:t>
      </w:r>
      <w:r w:rsidDel="00000000" w:rsidR="00000000" w:rsidRPr="00000000">
        <w:rPr>
          <w:rFonts w:ascii="Times New Roman" w:cs="Times New Roman" w:eastAsia="Times New Roman" w:hAnsi="Times New Roman"/>
          <w:sz w:val="28"/>
          <w:szCs w:val="28"/>
          <w:rtl w:val="0"/>
        </w:rPr>
        <w:t xml:space="preserve"> Критерии оценки качества проекта: </w:t>
      </w:r>
      <w:r w:rsidDel="00000000" w:rsidR="00000000" w:rsidRPr="00000000">
        <w:rPr>
          <w:rtl w:val="0"/>
        </w:rPr>
      </w:r>
    </w:p>
    <w:p w:rsidR="00000000" w:rsidDel="00000000" w:rsidP="00000000" w:rsidRDefault="00000000" w:rsidRPr="00000000" w14:paraId="000000E9">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выражен проектный замысел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какие изменения планируется внести в мир (автора или сообщества) в ходе реализации проекта. </w:t>
      </w:r>
    </w:p>
    <w:p w:rsidR="00000000" w:rsidDel="00000000" w:rsidP="00000000" w:rsidRDefault="00000000" w:rsidRPr="00000000" w14:paraId="000000EA">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Обоснована заинтересованность авторов(-а) в проекте. </w:t>
      </w:r>
    </w:p>
    <w:p w:rsidR="00000000" w:rsidDel="00000000" w:rsidP="00000000" w:rsidRDefault="00000000" w:rsidRPr="00000000" w14:paraId="000000EB">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текста должно быть ясно: в чем основной замысел проекта, каковы механизмы реализации проекта, по каким критериям можно судить об успешности проекта. </w:t>
      </w:r>
    </w:p>
    <w:p w:rsidR="00000000" w:rsidDel="00000000" w:rsidP="00000000" w:rsidRDefault="00000000" w:rsidRPr="00000000" w14:paraId="000000EC">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Проекты могут носить просветительский, преобразующий, креативный характер. </w:t>
      </w:r>
    </w:p>
    <w:p w:rsidR="00000000" w:rsidDel="00000000" w:rsidP="00000000" w:rsidRDefault="00000000" w:rsidRPr="00000000" w14:paraId="000000ED">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Демонстрация полученных результатов.</w:t>
      </w:r>
    </w:p>
    <w:p w:rsidR="00000000" w:rsidDel="00000000" w:rsidP="00000000" w:rsidRDefault="00000000" w:rsidRPr="00000000" w14:paraId="000000EE">
      <w:pPr>
        <w:numPr>
          <w:ilvl w:val="0"/>
          <w:numId w:val="2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Степень самостоятельности при выполнении проекта.</w:t>
      </w:r>
    </w:p>
    <w:p w:rsidR="00000000" w:rsidDel="00000000" w:rsidP="00000000" w:rsidRDefault="00000000" w:rsidRPr="00000000" w14:paraId="000000EF">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numPr>
          <w:ilvl w:val="0"/>
          <w:numId w:val="10"/>
        </w:numPr>
        <w:spacing w:after="0" w:afterAutospacing="0"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Самооценка развития навыков</w:t>
      </w:r>
    </w:p>
    <w:p w:rsidR="00000000" w:rsidDel="00000000" w:rsidP="00000000" w:rsidRDefault="00000000" w:rsidRPr="00000000" w14:paraId="000000F1">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Определение своей роли в команде.</w:t>
      </w:r>
    </w:p>
    <w:p w:rsidR="00000000" w:rsidDel="00000000" w:rsidP="00000000" w:rsidRDefault="00000000" w:rsidRPr="00000000" w14:paraId="000000F2">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Оценка вклада в общее дело.</w:t>
      </w:r>
    </w:p>
    <w:p w:rsidR="00000000" w:rsidDel="00000000" w:rsidP="00000000" w:rsidRDefault="00000000" w:rsidRPr="00000000" w14:paraId="000000F3">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Удовлетворенность полученным творческим результатом.</w:t>
      </w:r>
    </w:p>
    <w:p w:rsidR="00000000" w:rsidDel="00000000" w:rsidP="00000000" w:rsidRDefault="00000000" w:rsidRPr="00000000" w14:paraId="000000F4">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Удовлетворенность представлением своего продукта аудитории.</w:t>
      </w:r>
    </w:p>
    <w:p w:rsidR="00000000" w:rsidDel="00000000" w:rsidP="00000000" w:rsidRDefault="00000000" w:rsidRPr="00000000" w14:paraId="000000F5">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Получение навыка создания мини-сценария, реализации режиссерского замысла в одном кадре.</w:t>
      </w:r>
    </w:p>
    <w:p w:rsidR="00000000" w:rsidDel="00000000" w:rsidP="00000000" w:rsidRDefault="00000000" w:rsidRPr="00000000" w14:paraId="000000F6">
      <w:pPr>
        <w:numPr>
          <w:ilvl w:val="0"/>
          <w:numId w:val="24"/>
        </w:numPr>
        <w:spacing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Овладение техникой съемки фильма и монтажа материалов.</w:t>
      </w:r>
    </w:p>
    <w:p w:rsidR="00000000" w:rsidDel="00000000" w:rsidP="00000000" w:rsidRDefault="00000000" w:rsidRPr="00000000" w14:paraId="000000F7">
      <w:pPr>
        <w:spacing w:before="24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numPr>
          <w:ilvl w:val="0"/>
          <w:numId w:val="1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Единая диагностика развития</w:t>
      </w:r>
      <w:r w:rsidDel="00000000" w:rsidR="00000000" w:rsidRPr="00000000">
        <w:rPr>
          <w:rFonts w:ascii="Times New Roman" w:cs="Times New Roman" w:eastAsia="Times New Roman" w:hAnsi="Times New Roman"/>
          <w:sz w:val="28"/>
          <w:szCs w:val="28"/>
          <w:rtl w:val="0"/>
        </w:rPr>
        <w:t xml:space="preserve"> личностного потенциала.</w:t>
      </w:r>
    </w:p>
    <w:p w:rsidR="00000000" w:rsidDel="00000000" w:rsidP="00000000" w:rsidRDefault="00000000" w:rsidRPr="00000000" w14:paraId="000000F9">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Итоговая рефлексия  и обратная связь</w:t>
      </w:r>
      <w:r w:rsidDel="00000000" w:rsidR="00000000" w:rsidRPr="00000000">
        <w:rPr>
          <w:rFonts w:ascii="Times New Roman" w:cs="Times New Roman" w:eastAsia="Times New Roman" w:hAnsi="Times New Roman"/>
          <w:sz w:val="28"/>
          <w:szCs w:val="28"/>
          <w:rtl w:val="0"/>
        </w:rPr>
        <w:t xml:space="preserve"> по итогам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«Учимся, действуя». Обратная связь о мастерской.</w:t>
      </w:r>
      <w:r w:rsidDel="00000000" w:rsidR="00000000" w:rsidRPr="00000000">
        <w:rPr>
          <w:rtl w:val="0"/>
        </w:rPr>
      </w:r>
    </w:p>
    <w:p w:rsidR="00000000" w:rsidDel="00000000" w:rsidP="00000000" w:rsidRDefault="00000000" w:rsidRPr="00000000" w14:paraId="000000F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работы в Мастерской каждый участник получит сертификат индивидуальных достижений, в котором будут указаны:</w:t>
      </w:r>
    </w:p>
    <w:p w:rsidR="00000000" w:rsidDel="00000000" w:rsidP="00000000" w:rsidRDefault="00000000" w:rsidRPr="00000000" w14:paraId="000000F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ФИО ученика;</w:t>
      </w:r>
    </w:p>
    <w:p w:rsidR="00000000" w:rsidDel="00000000" w:rsidP="00000000" w:rsidRDefault="00000000" w:rsidRPr="00000000" w14:paraId="000000F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название программы Мастерской;</w:t>
      </w:r>
    </w:p>
    <w:p w:rsidR="00000000" w:rsidDel="00000000" w:rsidP="00000000" w:rsidRDefault="00000000" w:rsidRPr="00000000" w14:paraId="000000F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трудозатраты ученика по усвоению программы (в часах);</w:t>
      </w:r>
    </w:p>
    <w:p w:rsidR="00000000" w:rsidDel="00000000" w:rsidP="00000000" w:rsidRDefault="00000000" w:rsidRPr="00000000" w14:paraId="000000F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полученный образовательный результат в деятельностном залоге;</w:t>
      </w:r>
    </w:p>
    <w:p w:rsidR="00000000" w:rsidDel="00000000" w:rsidP="00000000" w:rsidRDefault="00000000" w:rsidRPr="00000000" w14:paraId="0000010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способ подтверждения полученного результата;</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ФИО </w:t>
      </w:r>
      <w:r w:rsidDel="00000000" w:rsidR="00000000" w:rsidRPr="00000000">
        <w:rPr>
          <w:rFonts w:ascii="Times New Roman" w:cs="Times New Roman" w:eastAsia="Times New Roman" w:hAnsi="Times New Roman"/>
          <w:i w:val="1"/>
          <w:sz w:val="28"/>
          <w:szCs w:val="28"/>
          <w:rtl w:val="0"/>
        </w:rPr>
        <w:t xml:space="preserve">аттестующих</w:t>
      </w:r>
      <w:r w:rsidDel="00000000" w:rsidR="00000000" w:rsidRPr="00000000">
        <w:rPr>
          <w:rFonts w:ascii="Times New Roman" w:cs="Times New Roman" w:eastAsia="Times New Roman" w:hAnsi="Times New Roman"/>
          <w:i w:val="1"/>
          <w:sz w:val="28"/>
          <w:szCs w:val="28"/>
          <w:rtl w:val="0"/>
        </w:rPr>
        <w:t xml:space="preserve"> лиц.</w:t>
      </w:r>
      <w:r w:rsidDel="00000000" w:rsidR="00000000" w:rsidRPr="00000000">
        <w:rPr>
          <w:rtl w:val="0"/>
        </w:rPr>
      </w:r>
    </w:p>
    <w:p w:rsidR="00000000" w:rsidDel="00000000" w:rsidP="00000000" w:rsidRDefault="00000000" w:rsidRPr="00000000" w14:paraId="00000102">
      <w:pPr>
        <w:spacing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Какое материально-техническое оснащение необходимо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Мир в объективе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04">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каждую задачу потребуется свое материально-техническое обеспечение. Универсальными для любой задачи будут компьютеры  или ноутбуки с программным обеспечением, доступ в интернет, а также пространство, в котором будет собираться школьная команда «Мир в объективе».</w:t>
      </w:r>
    </w:p>
    <w:p w:rsidR="00000000" w:rsidDel="00000000" w:rsidP="00000000" w:rsidRDefault="00000000" w:rsidRPr="00000000" w14:paraId="00000105">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работы Мастерской потребуется портативная камера или мобильный телефон с неплохой камерой, компьютер с установленной программой для монтажа. </w:t>
      </w:r>
    </w:p>
    <w:p w:rsidR="00000000" w:rsidDel="00000000" w:rsidP="00000000" w:rsidRDefault="00000000" w:rsidRPr="00000000" w14:paraId="00000106">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популяризации идей Мастерской потребуются ватманы (флипчарты), маркеры, клей, краски и другая канцелярия.</w:t>
      </w:r>
    </w:p>
    <w:p w:rsidR="00000000" w:rsidDel="00000000" w:rsidP="00000000" w:rsidRDefault="00000000" w:rsidRPr="00000000" w14:paraId="00000107">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организации событий потребуется вместительное пространство (актовый зал), мультимедиа оборудование, микрофоны и подключение к интернету.</w:t>
      </w:r>
    </w:p>
    <w:p w:rsidR="00000000" w:rsidDel="00000000" w:rsidP="00000000" w:rsidRDefault="00000000" w:rsidRPr="00000000" w14:paraId="00000108">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9">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Кадровое обеспечение программы (квалификация педагогов, тьюторов, экспертов)</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может реализовываться в рамках классных часов, внеурочной деятельности или занятий дополнительного образования. </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квалификации педагога должны соответствовать профессиональному стандарту «Педагог», «Педагог дополнительного образования детей и взрослых», «Педагог-психолог», «Вожатый», «Специалист в области воспитания» или другим стандартам, действующим в сфере общего образования Российской Федерации.</w:t>
      </w:r>
      <w:r w:rsidDel="00000000" w:rsidR="00000000" w:rsidRPr="00000000">
        <w:rPr>
          <w:rtl w:val="0"/>
        </w:rPr>
      </w:r>
    </w:p>
    <w:p w:rsidR="00000000" w:rsidDel="00000000" w:rsidP="00000000" w:rsidRDefault="00000000" w:rsidRPr="00000000" w14:paraId="0000010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Список источников</w:t>
      </w:r>
      <w:r w:rsidDel="00000000" w:rsidR="00000000" w:rsidRPr="00000000">
        <w:rPr>
          <w:rtl w:val="0"/>
        </w:rPr>
      </w:r>
    </w:p>
    <w:p w:rsidR="00000000" w:rsidDel="00000000" w:rsidP="00000000" w:rsidRDefault="00000000" w:rsidRPr="00000000" w14:paraId="0000010F">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highlight w:val="white"/>
          <w:rtl w:val="0"/>
        </w:rPr>
        <w:t xml:space="preserve">Учебно-методический комплекс «Школа возможностей»: УМК «Социально-эмоциональное развитие детей младшего школьного возраста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1 год обучения</w:t>
      </w:r>
      <w:r w:rsidDel="00000000" w:rsidR="00000000" w:rsidRPr="00000000">
        <w:rPr>
          <w:rtl w:val="0"/>
        </w:rPr>
      </w:r>
    </w:p>
    <w:p w:rsidR="00000000" w:rsidDel="00000000" w:rsidP="00000000" w:rsidRDefault="00000000" w:rsidRPr="00000000" w14:paraId="00000110">
      <w:pPr>
        <w:spacing w:after="240" w:before="240" w:lineRule="auto"/>
        <w:ind w:left="360"/>
        <w:rPr>
          <w:rFonts w:ascii="Times New Roman" w:cs="Times New Roman" w:eastAsia="Times New Roman" w:hAnsi="Times New Roman"/>
          <w:color w:val="1155cc"/>
          <w:sz w:val="28"/>
          <w:szCs w:val="28"/>
          <w:u w:val="single"/>
        </w:rPr>
      </w:pPr>
      <w:hyperlink r:id="rId45">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https://teacher.vbudushee.ru/program/2?module=3</w:t>
        </w:r>
      </w:hyperlink>
      <w:r w:rsidDel="00000000" w:rsidR="00000000" w:rsidRPr="00000000">
        <w:rPr>
          <w:rtl w:val="0"/>
        </w:rPr>
      </w:r>
    </w:p>
    <w:p w:rsidR="00000000" w:rsidDel="00000000" w:rsidP="00000000" w:rsidRDefault="00000000" w:rsidRPr="00000000" w14:paraId="00000111">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2 год обучения</w:t>
      </w:r>
    </w:p>
    <w:p w:rsidR="00000000" w:rsidDel="00000000" w:rsidP="00000000" w:rsidRDefault="00000000" w:rsidRPr="00000000" w14:paraId="00000112">
      <w:pPr>
        <w:spacing w:after="240" w:before="240" w:lineRule="auto"/>
        <w:ind w:left="0" w:firstLine="0"/>
        <w:rPr>
          <w:rFonts w:ascii="Times New Roman" w:cs="Times New Roman" w:eastAsia="Times New Roman" w:hAnsi="Times New Roman"/>
          <w:color w:val="1155cc"/>
          <w:sz w:val="28"/>
          <w:szCs w:val="28"/>
          <w:u w:val="single"/>
        </w:rPr>
      </w:pPr>
      <w:hyperlink r:id="rId46">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https://teacher.vbudushee.ru/program/2?module=4</w:t>
        </w:r>
      </w:hyperlink>
      <w:r w:rsidDel="00000000" w:rsidR="00000000" w:rsidRPr="00000000">
        <w:rPr>
          <w:rtl w:val="0"/>
        </w:rPr>
      </w:r>
    </w:p>
    <w:p w:rsidR="00000000" w:rsidDel="00000000" w:rsidP="00000000" w:rsidRDefault="00000000" w:rsidRPr="00000000" w14:paraId="00000113">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3 год обучения</w:t>
      </w:r>
    </w:p>
    <w:p w:rsidR="00000000" w:rsidDel="00000000" w:rsidP="00000000" w:rsidRDefault="00000000" w:rsidRPr="00000000" w14:paraId="00000114">
      <w:pPr>
        <w:spacing w:after="240" w:before="240" w:lineRule="auto"/>
        <w:rPr>
          <w:rFonts w:ascii="Times New Roman" w:cs="Times New Roman" w:eastAsia="Times New Roman" w:hAnsi="Times New Roman"/>
          <w:sz w:val="28"/>
          <w:szCs w:val="28"/>
        </w:rPr>
      </w:pPr>
      <w:hyperlink r:id="rId47">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https://teacher.vbudushee.ru/program/2?module=5</w:t>
        </w:r>
      </w:hyperlink>
      <w:r w:rsidDel="00000000" w:rsidR="00000000" w:rsidRPr="00000000">
        <w:rPr>
          <w:rtl w:val="0"/>
        </w:rPr>
      </w:r>
    </w:p>
    <w:p w:rsidR="00000000" w:rsidDel="00000000" w:rsidP="00000000" w:rsidRDefault="00000000" w:rsidRPr="00000000" w14:paraId="00000115">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4 год обучения</w:t>
      </w:r>
    </w:p>
    <w:p w:rsidR="00000000" w:rsidDel="00000000" w:rsidP="00000000" w:rsidRDefault="00000000" w:rsidRPr="00000000" w14:paraId="00000116">
      <w:pPr>
        <w:spacing w:after="240" w:before="240" w:lineRule="auto"/>
        <w:rPr>
          <w:rFonts w:ascii="Times New Roman" w:cs="Times New Roman" w:eastAsia="Times New Roman" w:hAnsi="Times New Roman"/>
          <w:sz w:val="28"/>
          <w:szCs w:val="28"/>
        </w:rPr>
      </w:pPr>
      <w:hyperlink r:id="rId48">
        <w:r w:rsidDel="00000000" w:rsidR="00000000" w:rsidRPr="00000000">
          <w:rPr>
            <w:rFonts w:ascii="Times New Roman" w:cs="Times New Roman" w:eastAsia="Times New Roman" w:hAnsi="Times New Roman"/>
            <w:color w:val="1155cc"/>
            <w:sz w:val="28"/>
            <w:szCs w:val="28"/>
            <w:u w:val="single"/>
            <w:rtl w:val="0"/>
          </w:rPr>
          <w:t xml:space="preserve">https://teacher.vbudushee.ru/module/13?program=2</w:t>
        </w:r>
      </w:hyperlink>
      <w:r w:rsidDel="00000000" w:rsidR="00000000" w:rsidRPr="00000000">
        <w:rPr>
          <w:rtl w:val="0"/>
        </w:rPr>
      </w:r>
    </w:p>
    <w:p w:rsidR="00000000" w:rsidDel="00000000" w:rsidP="00000000" w:rsidRDefault="00000000" w:rsidRPr="00000000" w14:paraId="00000117">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w:t>
      </w:r>
    </w:p>
    <w:p w:rsidR="00000000" w:rsidDel="00000000" w:rsidP="00000000" w:rsidRDefault="00000000" w:rsidRPr="00000000" w14:paraId="00000118">
      <w:pPr>
        <w:spacing w:after="240" w:before="240" w:lineRule="auto"/>
        <w:rPr>
          <w:rFonts w:ascii="Times New Roman" w:cs="Times New Roman" w:eastAsia="Times New Roman" w:hAnsi="Times New Roman"/>
          <w:color w:val="1155cc"/>
          <w:sz w:val="28"/>
          <w:szCs w:val="28"/>
          <w:u w:val="single"/>
        </w:rPr>
      </w:pPr>
      <w:hyperlink r:id="rId49">
        <w:r w:rsidDel="00000000" w:rsidR="00000000" w:rsidRPr="00000000">
          <w:rPr>
            <w:rFonts w:ascii="Times New Roman" w:cs="Times New Roman" w:eastAsia="Times New Roman" w:hAnsi="Times New Roman"/>
            <w:color w:val="1155cc"/>
            <w:sz w:val="28"/>
            <w:szCs w:val="28"/>
            <w:u w:val="single"/>
            <w:rtl w:val="0"/>
          </w:rPr>
          <w:t xml:space="preserve">https://vbudushee.ru/upload/lib/Metod_rekomend_RPV.pdf</w:t>
        </w:r>
      </w:hyperlink>
      <w:r w:rsidDel="00000000" w:rsidR="00000000" w:rsidRPr="00000000">
        <w:rPr>
          <w:rtl w:val="0"/>
        </w:rPr>
      </w:r>
    </w:p>
    <w:p w:rsidR="00000000" w:rsidDel="00000000" w:rsidP="00000000" w:rsidRDefault="00000000" w:rsidRPr="00000000" w14:paraId="00000119">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Хрестоматия художественной литературы по развитию личностного потенциала</w:t>
      </w:r>
    </w:p>
    <w:p w:rsidR="00000000" w:rsidDel="00000000" w:rsidP="00000000" w:rsidRDefault="00000000" w:rsidRPr="00000000" w14:paraId="0000011A">
      <w:pPr>
        <w:spacing w:after="240" w:before="240" w:lineRule="auto"/>
        <w:rPr>
          <w:rFonts w:ascii="Times New Roman" w:cs="Times New Roman" w:eastAsia="Times New Roman" w:hAnsi="Times New Roman"/>
          <w:color w:val="1155cc"/>
          <w:sz w:val="28"/>
          <w:szCs w:val="28"/>
          <w:u w:val="single"/>
        </w:rPr>
      </w:pPr>
      <w:hyperlink r:id="rId50">
        <w:r w:rsidDel="00000000" w:rsidR="00000000" w:rsidRPr="00000000">
          <w:rPr>
            <w:rFonts w:ascii="Times New Roman" w:cs="Times New Roman" w:eastAsia="Times New Roman" w:hAnsi="Times New Roman"/>
            <w:color w:val="1155cc"/>
            <w:sz w:val="28"/>
            <w:szCs w:val="28"/>
            <w:u w:val="single"/>
            <w:rtl w:val="0"/>
          </w:rPr>
          <w:t xml:space="preserve">https://books.vbudushee.ru/</w:t>
        </w:r>
      </w:hyperlink>
      <w:r w:rsidDel="00000000" w:rsidR="00000000" w:rsidRPr="00000000">
        <w:rPr>
          <w:rtl w:val="0"/>
        </w:rPr>
      </w:r>
    </w:p>
    <w:p w:rsidR="00000000" w:rsidDel="00000000" w:rsidP="00000000" w:rsidRDefault="00000000" w:rsidRPr="00000000" w14:paraId="0000011B">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Обо мне и для меня: рабочая тетрадь для детей. 8+ лет. А. В. Макарчук, Н. Е. Рычка и др. – Москва: Дрофа, 2019. – 64 с</w:t>
      </w:r>
    </w:p>
    <w:p w:rsidR="00000000" w:rsidDel="00000000" w:rsidP="00000000" w:rsidRDefault="00000000" w:rsidRPr="00000000" w14:paraId="0000011C">
      <w:pPr>
        <w:spacing w:after="240" w:before="240" w:lineRule="auto"/>
        <w:rPr>
          <w:rFonts w:ascii="Times New Roman" w:cs="Times New Roman" w:eastAsia="Times New Roman" w:hAnsi="Times New Roman"/>
          <w:color w:val="1155cc"/>
          <w:sz w:val="28"/>
          <w:szCs w:val="28"/>
          <w:u w:val="single"/>
        </w:rPr>
      </w:pPr>
      <w:hyperlink r:id="rId51">
        <w:r w:rsidDel="00000000" w:rsidR="00000000" w:rsidRPr="00000000">
          <w:rPr>
            <w:rFonts w:ascii="Times New Roman" w:cs="Times New Roman" w:eastAsia="Times New Roman" w:hAnsi="Times New Roman"/>
            <w:color w:val="1155cc"/>
            <w:sz w:val="28"/>
            <w:szCs w:val="28"/>
            <w:u w:val="single"/>
            <w:rtl w:val="0"/>
          </w:rPr>
          <w:t xml:space="preserve">https://catalog.vbudushee.ru/materials/obo-mne-i-dlya-menya-rabochaya-tetrad-dlya-detey-8-9-let</w:t>
        </w:r>
      </w:hyperlink>
      <w:r w:rsidDel="00000000" w:rsidR="00000000" w:rsidRPr="00000000">
        <w:rPr>
          <w:rtl w:val="0"/>
        </w:rPr>
      </w:r>
    </w:p>
    <w:p w:rsidR="00000000" w:rsidDel="00000000" w:rsidP="00000000" w:rsidRDefault="00000000" w:rsidRPr="00000000" w14:paraId="0000011D">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Обо мне и для меня: рабочая тетрадь для детей. 7+ лет. А.В.Макарчук, Н. Е. Рычка и др. – Москва: Дрофа, 2019. – 64 с</w:t>
      </w:r>
    </w:p>
    <w:p w:rsidR="00000000" w:rsidDel="00000000" w:rsidP="00000000" w:rsidRDefault="00000000" w:rsidRPr="00000000" w14:paraId="0000011E">
      <w:pPr>
        <w:spacing w:after="240" w:before="240" w:lineRule="auto"/>
        <w:rPr>
          <w:rFonts w:ascii="Times New Roman" w:cs="Times New Roman" w:eastAsia="Times New Roman" w:hAnsi="Times New Roman"/>
          <w:sz w:val="28"/>
          <w:szCs w:val="28"/>
        </w:rPr>
      </w:pPr>
      <w:hyperlink r:id="rId52">
        <w:r w:rsidDel="00000000" w:rsidR="00000000" w:rsidRPr="00000000">
          <w:rPr>
            <w:rFonts w:ascii="Times New Roman" w:cs="Times New Roman" w:eastAsia="Times New Roman" w:hAnsi="Times New Roman"/>
            <w:color w:val="1155cc"/>
            <w:sz w:val="28"/>
            <w:szCs w:val="28"/>
            <w:u w:val="single"/>
            <w:rtl w:val="0"/>
          </w:rPr>
          <w:t xml:space="preserve">https://catalog.vbudushee.ru/materials/obo-mne-i-dlya-menya-rabochaya-tetrad-dlya-detey-7-8-le</w:t>
        </w:r>
      </w:hyperlink>
      <w:r w:rsidDel="00000000" w:rsidR="00000000" w:rsidRPr="00000000">
        <w:rPr>
          <w:rtl w:val="0"/>
        </w:rPr>
      </w:r>
    </w:p>
    <w:p w:rsidR="00000000" w:rsidDel="00000000" w:rsidP="00000000" w:rsidRDefault="00000000" w:rsidRPr="00000000" w14:paraId="0000011F">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Дополнительные материалы</w:t>
      </w:r>
    </w:p>
    <w:p w:rsidR="00000000" w:rsidDel="00000000" w:rsidP="00000000" w:rsidRDefault="00000000" w:rsidRPr="00000000" w14:paraId="00000122">
      <w:pPr>
        <w:numPr>
          <w:ilvl w:val="0"/>
          <w:numId w:val="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Игровой комплект «Палитра эмоций» </w:t>
      </w:r>
      <w:hyperlink r:id="rId53">
        <w:r w:rsidDel="00000000" w:rsidR="00000000" w:rsidRPr="00000000">
          <w:rPr>
            <w:rFonts w:ascii="Times New Roman" w:cs="Times New Roman" w:eastAsia="Times New Roman" w:hAnsi="Times New Roman"/>
            <w:color w:val="1155cc"/>
            <w:sz w:val="28"/>
            <w:szCs w:val="28"/>
            <w:u w:val="single"/>
            <w:rtl w:val="0"/>
          </w:rPr>
          <w:t xml:space="preserve">https://teacher.vbudushee.ru/material/2</w:t>
        </w:r>
      </w:hyperlink>
      <w:r w:rsidDel="00000000" w:rsidR="00000000" w:rsidRPr="00000000">
        <w:rPr>
          <w:rtl w:val="0"/>
        </w:rPr>
      </w:r>
    </w:p>
    <w:p w:rsidR="00000000" w:rsidDel="00000000" w:rsidP="00000000" w:rsidRDefault="00000000" w:rsidRPr="00000000" w14:paraId="00000123">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Веб-игра «Город эмоций» </w:t>
      </w:r>
      <w:hyperlink r:id="rId54">
        <w:r w:rsidDel="00000000" w:rsidR="00000000" w:rsidRPr="00000000">
          <w:rPr>
            <w:rFonts w:ascii="Times New Roman" w:cs="Times New Roman" w:eastAsia="Times New Roman" w:hAnsi="Times New Roman"/>
            <w:color w:val="1155cc"/>
            <w:sz w:val="28"/>
            <w:szCs w:val="28"/>
            <w:u w:val="single"/>
            <w:rtl w:val="0"/>
          </w:rPr>
          <w:t xml:space="preserve">https://eigame.vbudushee.ru/</w:t>
        </w:r>
      </w:hyperlink>
      <w:r w:rsidDel="00000000" w:rsidR="00000000" w:rsidRPr="00000000">
        <w:rPr>
          <w:rtl w:val="0"/>
        </w:rPr>
      </w:r>
    </w:p>
    <w:p w:rsidR="00000000" w:rsidDel="00000000" w:rsidP="00000000" w:rsidRDefault="00000000" w:rsidRPr="00000000" w14:paraId="00000124">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w:t>
      </w:r>
      <w:hyperlink r:id="rId55">
        <w:r w:rsidDel="00000000" w:rsidR="00000000" w:rsidRPr="00000000">
          <w:rPr>
            <w:rFonts w:ascii="Times New Roman" w:cs="Times New Roman" w:eastAsia="Times New Roman" w:hAnsi="Times New Roman"/>
            <w:color w:val="222222"/>
            <w:sz w:val="28"/>
            <w:szCs w:val="28"/>
            <w:u w:val="single"/>
            <w:rtl w:val="0"/>
          </w:rPr>
          <w:t xml:space="preserve">Путь в будущее</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hyperlink r:id="rId56">
        <w:r w:rsidDel="00000000" w:rsidR="00000000" w:rsidRPr="00000000">
          <w:rPr>
            <w:rFonts w:ascii="Times New Roman" w:cs="Times New Roman" w:eastAsia="Times New Roman" w:hAnsi="Times New Roman"/>
            <w:color w:val="1155cc"/>
            <w:sz w:val="28"/>
            <w:szCs w:val="28"/>
            <w:u w:val="single"/>
            <w:rtl w:val="0"/>
          </w:rPr>
          <w:t xml:space="preserve">Игра «Путь в будущее» (</w:t>
        </w:r>
      </w:hyperlink>
      <w:hyperlink r:id="rId57">
        <w:r w:rsidDel="00000000" w:rsidR="00000000" w:rsidRPr="00000000">
          <w:rPr>
            <w:rFonts w:ascii="Times New Roman" w:cs="Times New Roman" w:eastAsia="Times New Roman" w:hAnsi="Times New Roman"/>
            <w:color w:val="1155cc"/>
            <w:sz w:val="28"/>
            <w:szCs w:val="28"/>
            <w:u w:val="single"/>
            <w:rtl w:val="0"/>
          </w:rPr>
          <w:t xml:space="preserve">vbudushee</w:t>
        </w:r>
      </w:hyperlink>
      <w:hyperlink r:id="rId58">
        <w:r w:rsidDel="00000000" w:rsidR="00000000" w:rsidRPr="00000000">
          <w:rPr>
            <w:rFonts w:ascii="Times New Roman" w:cs="Times New Roman" w:eastAsia="Times New Roman" w:hAnsi="Times New Roman"/>
            <w:color w:val="1155cc"/>
            <w:sz w:val="28"/>
            <w:szCs w:val="28"/>
            <w:u w:val="single"/>
            <w:rtl w:val="0"/>
          </w:rPr>
          <w:t xml:space="preserve">.ru)</w:t>
        </w:r>
      </w:hyperlink>
      <w:r w:rsidDel="00000000" w:rsidR="00000000" w:rsidRPr="00000000">
        <w:rPr>
          <w:rtl w:val="0"/>
        </w:rPr>
      </w:r>
    </w:p>
    <w:p w:rsidR="00000000" w:rsidDel="00000000" w:rsidP="00000000" w:rsidRDefault="00000000" w:rsidRPr="00000000" w14:paraId="00000125">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«4 сезона</w:t>
      </w:r>
      <w:r w:rsidDel="00000000" w:rsidR="00000000" w:rsidRPr="00000000">
        <w:rPr>
          <w:rFonts w:ascii="Times New Roman" w:cs="Times New Roman" w:eastAsia="Times New Roman" w:hAnsi="Times New Roman"/>
          <w:sz w:val="28"/>
          <w:szCs w:val="28"/>
          <w:highlight w:val="white"/>
          <w:rtl w:val="0"/>
        </w:rPr>
        <w:t xml:space="preserve">» </w:t>
      </w:r>
      <w:hyperlink r:id="rId59">
        <w:r w:rsidDel="00000000" w:rsidR="00000000" w:rsidRPr="00000000">
          <w:rPr>
            <w:rFonts w:ascii="Times New Roman" w:cs="Times New Roman" w:eastAsia="Times New Roman" w:hAnsi="Times New Roman"/>
            <w:color w:val="1155cc"/>
            <w:sz w:val="28"/>
            <w:szCs w:val="28"/>
            <w:u w:val="single"/>
            <w:rtl w:val="0"/>
          </w:rPr>
          <w:t xml:space="preserve">4 сезона. Покажи, на что ты способен (</w:t>
        </w:r>
      </w:hyperlink>
      <w:hyperlink r:id="rId60">
        <w:r w:rsidDel="00000000" w:rsidR="00000000" w:rsidRPr="00000000">
          <w:rPr>
            <w:rFonts w:ascii="Times New Roman" w:cs="Times New Roman" w:eastAsia="Times New Roman" w:hAnsi="Times New Roman"/>
            <w:color w:val="1155cc"/>
            <w:sz w:val="28"/>
            <w:szCs w:val="28"/>
            <w:u w:val="single"/>
            <w:rtl w:val="0"/>
          </w:rPr>
          <w:t xml:space="preserve">vbudushee</w:t>
        </w:r>
      </w:hyperlink>
      <w:hyperlink r:id="rId61">
        <w:r w:rsidDel="00000000" w:rsidR="00000000" w:rsidRPr="00000000">
          <w:rPr>
            <w:rFonts w:ascii="Times New Roman" w:cs="Times New Roman" w:eastAsia="Times New Roman" w:hAnsi="Times New Roman"/>
            <w:color w:val="1155cc"/>
            <w:sz w:val="28"/>
            <w:szCs w:val="28"/>
            <w:u w:val="single"/>
            <w:rtl w:val="0"/>
          </w:rPr>
          <w:t xml:space="preserve">.ru)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6">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Онлайн кинотеатр «Смотрим вместе</w:t>
      </w:r>
      <w:r w:rsidDel="00000000" w:rsidR="00000000" w:rsidRPr="00000000">
        <w:rPr>
          <w:rFonts w:ascii="Times New Roman" w:cs="Times New Roman" w:eastAsia="Times New Roman" w:hAnsi="Times New Roman"/>
          <w:sz w:val="28"/>
          <w:szCs w:val="28"/>
          <w:highlight w:val="white"/>
          <w:rtl w:val="0"/>
        </w:rPr>
        <w:t xml:space="preserve">»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https://vmeste.zeroplus.tv/</w:t>
        </w:r>
      </w:hyperlink>
      <w:r w:rsidDel="00000000" w:rsidR="00000000" w:rsidRPr="00000000">
        <w:rPr>
          <w:rFonts w:ascii="Times New Roman" w:cs="Times New Roman" w:eastAsia="Times New Roman" w:hAnsi="Times New Roman"/>
          <w:sz w:val="28"/>
          <w:szCs w:val="28"/>
          <w:highlight w:val="white"/>
          <w:rtl w:val="0"/>
        </w:rPr>
        <w:t xml:space="preserve"> ,</w:t>
      </w:r>
      <w:hyperlink r:id="rId63">
        <w:r w:rsidDel="00000000" w:rsidR="00000000" w:rsidRPr="00000000">
          <w:rPr>
            <w:rFonts w:ascii="Times New Roman" w:cs="Times New Roman" w:eastAsia="Times New Roman" w:hAnsi="Times New Roman"/>
            <w:sz w:val="28"/>
            <w:szCs w:val="28"/>
            <w:highlight w:val="white"/>
            <w:rtl w:val="0"/>
          </w:rPr>
          <w:t xml:space="preserve"> </w:t>
        </w:r>
      </w:hyperlink>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https://vbudushee.ru/library/smotrim-vmeste/</w:t>
        </w:r>
      </w:hyperlink>
      <w:r w:rsidDel="00000000" w:rsidR="00000000" w:rsidRPr="00000000">
        <w:rPr>
          <w:rtl w:val="0"/>
        </w:rPr>
      </w:r>
    </w:p>
    <w:p w:rsidR="00000000" w:rsidDel="00000000" w:rsidP="00000000" w:rsidRDefault="00000000" w:rsidRPr="00000000" w14:paraId="0000012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240" w:before="240" w:lineRule="auto"/>
        <w:ind w:left="360" w:firstLine="0"/>
        <w:rPr>
          <w:rFonts w:ascii="Times New Roman" w:cs="Times New Roman" w:eastAsia="Times New Roman" w:hAnsi="Times New Roman"/>
          <w:sz w:val="28"/>
          <w:szCs w:val="28"/>
        </w:rPr>
      </w:pPr>
      <w:hyperlink r:id="rId65">
        <w:r w:rsidDel="00000000" w:rsidR="00000000" w:rsidRPr="00000000">
          <w:rPr>
            <w:rFonts w:ascii="Times New Roman" w:cs="Times New Roman" w:eastAsia="Times New Roman" w:hAnsi="Times New Roman"/>
            <w:color w:val="1155cc"/>
            <w:sz w:val="28"/>
            <w:szCs w:val="28"/>
            <w:u w:val="single"/>
            <w:rtl w:val="0"/>
          </w:rPr>
          <w:t xml:space="preserve">https://catalog.vbudushee.ru/</w:t>
        </w:r>
      </w:hyperlink>
      <w:r w:rsidDel="00000000" w:rsidR="00000000" w:rsidRPr="00000000">
        <w:rPr>
          <w:rFonts w:ascii="Times New Roman" w:cs="Times New Roman" w:eastAsia="Times New Roman" w:hAnsi="Times New Roman"/>
          <w:sz w:val="28"/>
          <w:szCs w:val="28"/>
          <w:rtl w:val="0"/>
        </w:rPr>
        <w:t xml:space="preserve"> - все материалы</w:t>
      </w:r>
    </w:p>
    <w:p w:rsidR="00000000" w:rsidDel="00000000" w:rsidP="00000000" w:rsidRDefault="00000000" w:rsidRPr="00000000" w14:paraId="00000129">
      <w:pPr>
        <w:spacing w:after="240" w:before="240" w:line="276" w:lineRule="auto"/>
        <w:ind w:left="360"/>
        <w:jc w:val="both"/>
        <w:rPr>
          <w:rFonts w:ascii="Times New Roman" w:cs="Times New Roman" w:eastAsia="Times New Roman" w:hAnsi="Times New Roman"/>
          <w:sz w:val="28"/>
          <w:szCs w:val="2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2222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conference.schoolnano.ru/junior" TargetMode="External"/><Relationship Id="rId42" Type="http://schemas.openxmlformats.org/officeDocument/2006/relationships/hyperlink" Target="https://nano-grad.ru/academy/courses/?type_id=4" TargetMode="External"/><Relationship Id="rId41" Type="http://schemas.openxmlformats.org/officeDocument/2006/relationships/hyperlink" Target="https://nano-grad.ru/academy/courses/?type_id=4" TargetMode="External"/><Relationship Id="rId44" Type="http://schemas.openxmlformats.org/officeDocument/2006/relationships/hyperlink" Target="https://nano-grad.ru/academy/courses/?type_id=4" TargetMode="External"/><Relationship Id="rId43" Type="http://schemas.openxmlformats.org/officeDocument/2006/relationships/hyperlink" Target="https://nano-grad.ru/academy/courses/?type_id=4" TargetMode="External"/><Relationship Id="rId46" Type="http://schemas.openxmlformats.org/officeDocument/2006/relationships/hyperlink" Target="https://teacher.vbudushee.ru/program/2?module=4" TargetMode="External"/><Relationship Id="rId45" Type="http://schemas.openxmlformats.org/officeDocument/2006/relationships/hyperlink" Target="https://teacher.vbudushee.ru/program/2?module=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ru.vbudushee.prof.guide.android&amp;hl=ru&amp;gl=US" TargetMode="External"/><Relationship Id="rId48" Type="http://schemas.openxmlformats.org/officeDocument/2006/relationships/hyperlink" Target="https://teacher.vbudushee.ru/module/13?program=2" TargetMode="External"/><Relationship Id="rId47" Type="http://schemas.openxmlformats.org/officeDocument/2006/relationships/hyperlink" Target="https://teacher.vbudushee.ru/program/2?module=5" TargetMode="External"/><Relationship Id="rId49" Type="http://schemas.openxmlformats.org/officeDocument/2006/relationships/hyperlink" Target="https://vbudushee.ru/upload/lib/Metod_rekomend_RPV.pdf" TargetMode="External"/><Relationship Id="rId5" Type="http://schemas.openxmlformats.org/officeDocument/2006/relationships/styles" Target="styles.xml"/><Relationship Id="rId6" Type="http://schemas.openxmlformats.org/officeDocument/2006/relationships/hyperlink" Target="https://zeroplus.tv/compilation" TargetMode="External"/><Relationship Id="rId7" Type="http://schemas.openxmlformats.org/officeDocument/2006/relationships/hyperlink" Target="https://vmeste.zeroplus.tv/" TargetMode="External"/><Relationship Id="rId8" Type="http://schemas.openxmlformats.org/officeDocument/2006/relationships/hyperlink" Target="https://vbudushee.ru/library/seriya-zanyatiy-emotsii-cherez-teatr/" TargetMode="External"/><Relationship Id="rId31" Type="http://schemas.openxmlformats.org/officeDocument/2006/relationships/hyperlink" Target="https://www.youtube.com/watch?v=AGKUR0mRZ28" TargetMode="External"/><Relationship Id="rId30" Type="http://schemas.openxmlformats.org/officeDocument/2006/relationships/hyperlink" Target="https://vbudushee.ru/about/news/ot-nashego-fonda-ko-dnyu-uchitelya/" TargetMode="External"/><Relationship Id="rId33" Type="http://schemas.openxmlformats.org/officeDocument/2006/relationships/hyperlink" Target="https://play.google.com/store/apps/details?id=ru.vbudushee.prof.guide.android&amp;hl=ru&amp;gl=US" TargetMode="External"/><Relationship Id="rId32" Type="http://schemas.openxmlformats.org/officeDocument/2006/relationships/hyperlink" Target="https://www.youtube.com/watch?v=iVDmCvG5kg8" TargetMode="External"/><Relationship Id="rId35" Type="http://schemas.openxmlformats.org/officeDocument/2006/relationships/hyperlink" Target="https://vmeste.zeroplus.tv/" TargetMode="External"/><Relationship Id="rId34" Type="http://schemas.openxmlformats.org/officeDocument/2006/relationships/hyperlink" Target="https://zeroplus.tv/compilation" TargetMode="External"/><Relationship Id="rId37" Type="http://schemas.openxmlformats.org/officeDocument/2006/relationships/hyperlink" Target="http://conference.schoolnano.ru/junior" TargetMode="External"/><Relationship Id="rId36" Type="http://schemas.openxmlformats.org/officeDocument/2006/relationships/hyperlink" Target="https://vbudushee.ru/library/seriya-zanyatiy-emotsii-cherez-teatr/" TargetMode="External"/><Relationship Id="rId39" Type="http://schemas.openxmlformats.org/officeDocument/2006/relationships/hyperlink" Target="http://conference.schoolnano.ru/junior" TargetMode="External"/><Relationship Id="rId38" Type="http://schemas.openxmlformats.org/officeDocument/2006/relationships/hyperlink" Target="http://conference.schoolnano.ru/junior" TargetMode="External"/><Relationship Id="rId62" Type="http://schemas.openxmlformats.org/officeDocument/2006/relationships/hyperlink" Target="https://vmeste.zeroplus.tv/" TargetMode="External"/><Relationship Id="rId61" Type="http://schemas.openxmlformats.org/officeDocument/2006/relationships/hyperlink" Target="https://youcan.vbudushee.ru/index" TargetMode="External"/><Relationship Id="rId20" Type="http://schemas.openxmlformats.org/officeDocument/2006/relationships/hyperlink" Target="https://vmeste.zeroplus.tv/" TargetMode="External"/><Relationship Id="rId64" Type="http://schemas.openxmlformats.org/officeDocument/2006/relationships/hyperlink" Target="https://vbudushee.ru/library/smotrim-vmeste/" TargetMode="External"/><Relationship Id="rId63" Type="http://schemas.openxmlformats.org/officeDocument/2006/relationships/hyperlink" Target="https://vbudushee.ru/library/smotrim-vmeste/" TargetMode="External"/><Relationship Id="rId22" Type="http://schemas.openxmlformats.org/officeDocument/2006/relationships/hyperlink" Target="https://www.youtube.com/watch?v=-eVVihNqkIU" TargetMode="External"/><Relationship Id="rId21" Type="http://schemas.openxmlformats.org/officeDocument/2006/relationships/hyperlink" Target="https://vmeste.zeroplus.tv/" TargetMode="External"/><Relationship Id="rId65" Type="http://schemas.openxmlformats.org/officeDocument/2006/relationships/hyperlink" Target="https://catalog.vbudushee.ru/" TargetMode="External"/><Relationship Id="rId24" Type="http://schemas.openxmlformats.org/officeDocument/2006/relationships/hyperlink" Target="https://play.google.com/store/apps/details?id=ru.vbudushee.prof.guide.android&amp;hl=ru&amp;gl=US" TargetMode="External"/><Relationship Id="rId23" Type="http://schemas.openxmlformats.org/officeDocument/2006/relationships/hyperlink" Target="https://www.youtube.com/watch?v=-eVVihNqkIU" TargetMode="External"/><Relationship Id="rId60" Type="http://schemas.openxmlformats.org/officeDocument/2006/relationships/hyperlink" Target="https://youcan.vbudushee.ru/index" TargetMode="External"/><Relationship Id="rId26" Type="http://schemas.openxmlformats.org/officeDocument/2006/relationships/hyperlink" Target="https://www.youtube.com/watch?v=682BIg1yNos" TargetMode="External"/><Relationship Id="rId25" Type="http://schemas.openxmlformats.org/officeDocument/2006/relationships/hyperlink" Target="https://play.google.com/store/apps/details?id=ru.vbudushee.prof.guide.android&amp;hl=ru&amp;gl=US" TargetMode="External"/><Relationship Id="rId28" Type="http://schemas.openxmlformats.org/officeDocument/2006/relationships/hyperlink" Target="https://www.youtube.com/watch?v=14l55Q0BiyU" TargetMode="External"/><Relationship Id="rId27" Type="http://schemas.openxmlformats.org/officeDocument/2006/relationships/hyperlink" Target="https://www.youtube.com/watch?v=xifSHMbGSKI" TargetMode="External"/><Relationship Id="rId29" Type="http://schemas.openxmlformats.org/officeDocument/2006/relationships/hyperlink" Target="https://www.behance.net/gallery/8616521/Nike" TargetMode="External"/><Relationship Id="rId51" Type="http://schemas.openxmlformats.org/officeDocument/2006/relationships/hyperlink" Target="https://catalog.vbudushee.ru/materials/obo-mne-i-dlya-menya-rabochaya-tetrad-dlya-detey-8-9-let" TargetMode="External"/><Relationship Id="rId50" Type="http://schemas.openxmlformats.org/officeDocument/2006/relationships/hyperlink" Target="https://books.vbudushee.ru/" TargetMode="External"/><Relationship Id="rId53" Type="http://schemas.openxmlformats.org/officeDocument/2006/relationships/hyperlink" Target="https://teacher.vbudushee.ru/material/2" TargetMode="External"/><Relationship Id="rId52" Type="http://schemas.openxmlformats.org/officeDocument/2006/relationships/hyperlink" Target="https://catalog.vbudushee.ru/materials/obo-mne-i-dlya-menya-rabochaya-tetrad-dlya-detey-7-8-let" TargetMode="External"/><Relationship Id="rId11" Type="http://schemas.openxmlformats.org/officeDocument/2006/relationships/hyperlink" Target="https://www.youtube.com/watch?v=-eVVihNqkIU" TargetMode="External"/><Relationship Id="rId55" Type="http://schemas.openxmlformats.org/officeDocument/2006/relationships/hyperlink" Target="https://vbudushee.ru/library/igra-pvb/" TargetMode="External"/><Relationship Id="rId10" Type="http://schemas.openxmlformats.org/officeDocument/2006/relationships/hyperlink" Target="https://www.youtube.com/watch?v=-eVVihNqkIU" TargetMode="External"/><Relationship Id="rId54" Type="http://schemas.openxmlformats.org/officeDocument/2006/relationships/hyperlink" Target="https://eigame.vbudushee.ru/" TargetMode="External"/><Relationship Id="rId13" Type="http://schemas.openxmlformats.org/officeDocument/2006/relationships/hyperlink" Target="https://play.google.com/store/apps/details?id=ru.vbudushee.prof.guide.android&amp;hl=ru&amp;gl=US" TargetMode="External"/><Relationship Id="rId57" Type="http://schemas.openxmlformats.org/officeDocument/2006/relationships/hyperlink" Target="https://vbudushee.ru/library/igra-pvb/" TargetMode="External"/><Relationship Id="rId12" Type="http://schemas.openxmlformats.org/officeDocument/2006/relationships/hyperlink" Target="https://play.google.com/store/apps/details?id=ru.vbudushee.prof.guide.android&amp;hl=ru&amp;gl=US" TargetMode="External"/><Relationship Id="rId56" Type="http://schemas.openxmlformats.org/officeDocument/2006/relationships/hyperlink" Target="https://vbudushee.ru/library/igra-pvb/" TargetMode="External"/><Relationship Id="rId15" Type="http://schemas.openxmlformats.org/officeDocument/2006/relationships/hyperlink" Target="https://vbudushee.ru/library/seriya-zanyatiy-emotsii-cherez-teatr/" TargetMode="External"/><Relationship Id="rId59" Type="http://schemas.openxmlformats.org/officeDocument/2006/relationships/hyperlink" Target="https://youcan.vbudushee.ru/index" TargetMode="External"/><Relationship Id="rId14" Type="http://schemas.openxmlformats.org/officeDocument/2006/relationships/hyperlink" Target="https://vbudushee.ru/library/seriya-zanyatiy-emotsii-cherez-teatr/" TargetMode="External"/><Relationship Id="rId58" Type="http://schemas.openxmlformats.org/officeDocument/2006/relationships/hyperlink" Target="https://vbudushee.ru/library/igra-pvb/" TargetMode="External"/><Relationship Id="rId17" Type="http://schemas.openxmlformats.org/officeDocument/2006/relationships/hyperlink" Target="https://play.google.com/store/apps/details?id=ru.vbudushee.prof.guide.android&amp;hl=ru&amp;gl=US" TargetMode="External"/><Relationship Id="rId16" Type="http://schemas.openxmlformats.org/officeDocument/2006/relationships/hyperlink" Target="https://play.google.com/store/apps/details?id=ru.vbudushee.prof.guide.android&amp;hl=ru&amp;gl=US" TargetMode="External"/><Relationship Id="rId19" Type="http://schemas.openxmlformats.org/officeDocument/2006/relationships/hyperlink" Target="https://zeroplus.tv/compilation" TargetMode="External"/><Relationship Id="rId18" Type="http://schemas.openxmlformats.org/officeDocument/2006/relationships/hyperlink" Target="https://zeroplus.tv/comp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